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601"/>
        <w:tblW w:w="0" w:type="auto"/>
        <w:tblLayout w:type="fixed"/>
        <w:tblLook w:val="04A0"/>
      </w:tblPr>
      <w:tblGrid>
        <w:gridCol w:w="4219"/>
      </w:tblGrid>
      <w:tr w:rsidR="007B6EC3" w:rsidRPr="007B6EC3" w:rsidTr="007B6EC3">
        <w:tc>
          <w:tcPr>
            <w:tcW w:w="4219" w:type="dxa"/>
          </w:tcPr>
          <w:p w:rsidR="007B6EC3" w:rsidRPr="007B6EC3" w:rsidRDefault="007B6EC3" w:rsidP="00DD5E93">
            <w:pPr>
              <w:pStyle w:val="a6"/>
              <w:pageBreakBefore/>
              <w:tabs>
                <w:tab w:val="center" w:pos="6946"/>
                <w:tab w:val="right" w:pos="10348"/>
              </w:tabs>
              <w:ind w:left="-108" w:right="-108"/>
              <w:jc w:val="left"/>
              <w:rPr>
                <w:color w:val="000000" w:themeColor="text1"/>
                <w:sz w:val="20"/>
                <w:szCs w:val="24"/>
              </w:rPr>
            </w:pPr>
            <w:bookmarkStart w:id="0" w:name="_Hlk52450574"/>
            <w:r w:rsidRPr="007B6EC3">
              <w:rPr>
                <w:color w:val="000000" w:themeColor="text1"/>
                <w:sz w:val="20"/>
                <w:szCs w:val="24"/>
              </w:rPr>
              <w:t>Приложение № 3.1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договорами договорам займа</w:t>
            </w:r>
          </w:p>
        </w:tc>
      </w:tr>
    </w:tbl>
    <w:p w:rsidR="007B6EC3" w:rsidRPr="00DB621A" w:rsidRDefault="007B6EC3" w:rsidP="007B6EC3">
      <w:pPr>
        <w:autoSpaceDE w:val="0"/>
        <w:jc w:val="center"/>
        <w:rPr>
          <w:b/>
          <w:bCs/>
          <w:color w:val="000000" w:themeColor="text1"/>
          <w:sz w:val="16"/>
          <w:szCs w:val="16"/>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rPr>
          <w:b/>
          <w:bCs/>
          <w:color w:val="000000" w:themeColor="text1"/>
          <w:sz w:val="24"/>
          <w:szCs w:val="24"/>
        </w:rPr>
      </w:pPr>
    </w:p>
    <w:p w:rsidR="007B6EC3" w:rsidRPr="00DB621A" w:rsidRDefault="007B6EC3" w:rsidP="007B6EC3">
      <w:pPr>
        <w:autoSpaceDE w:val="0"/>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r w:rsidRPr="00DB621A">
        <w:rPr>
          <w:b/>
          <w:bCs/>
          <w:color w:val="000000" w:themeColor="text1"/>
          <w:sz w:val="24"/>
          <w:szCs w:val="24"/>
        </w:rPr>
        <w:t xml:space="preserve">Перечень </w:t>
      </w:r>
    </w:p>
    <w:p w:rsidR="007B6EC3" w:rsidRPr="007B6EC3" w:rsidRDefault="007B6EC3" w:rsidP="007B6EC3">
      <w:pPr>
        <w:autoSpaceDE w:val="0"/>
        <w:jc w:val="center"/>
        <w:rPr>
          <w:b/>
          <w:bCs/>
          <w:color w:val="FF0000"/>
          <w:sz w:val="24"/>
          <w:szCs w:val="24"/>
          <w:u w:val="single"/>
        </w:rPr>
      </w:pPr>
      <w:r w:rsidRPr="00DB621A">
        <w:rPr>
          <w:b/>
          <w:bCs/>
          <w:color w:val="000000" w:themeColor="text1"/>
          <w:sz w:val="24"/>
          <w:szCs w:val="24"/>
        </w:rPr>
        <w:t>документов Заемщика, Финансовой организации для рассмотрения вопроса о предоставлении Поручительства НО «Алтайский фонд МСП»</w:t>
      </w:r>
      <w:r>
        <w:rPr>
          <w:b/>
          <w:bCs/>
          <w:color w:val="000000" w:themeColor="text1"/>
          <w:sz w:val="24"/>
          <w:szCs w:val="24"/>
        </w:rPr>
        <w:t xml:space="preserve"> </w:t>
      </w:r>
      <w:r w:rsidRPr="007B6EC3">
        <w:rPr>
          <w:b/>
          <w:bCs/>
          <w:color w:val="FF0000"/>
          <w:sz w:val="24"/>
          <w:szCs w:val="24"/>
          <w:u w:val="single"/>
        </w:rPr>
        <w:t>в лимите до 5 000 000 рублей включительно</w:t>
      </w:r>
    </w:p>
    <w:p w:rsidR="007B6EC3" w:rsidRPr="00DB621A" w:rsidRDefault="007B6EC3" w:rsidP="007B6EC3">
      <w:pPr>
        <w:autoSpaceDE w:val="0"/>
        <w:jc w:val="center"/>
        <w:rPr>
          <w:b/>
          <w:bCs/>
          <w:color w:val="000000" w:themeColor="text1"/>
          <w:sz w:val="24"/>
          <w:szCs w:val="24"/>
        </w:rPr>
      </w:pPr>
    </w:p>
    <w:tbl>
      <w:tblPr>
        <w:tblW w:w="10386" w:type="dxa"/>
        <w:tblInd w:w="108" w:type="dxa"/>
        <w:tblLayout w:type="fixed"/>
        <w:tblLook w:val="0000"/>
      </w:tblPr>
      <w:tblGrid>
        <w:gridCol w:w="568"/>
        <w:gridCol w:w="9818"/>
      </w:tblGrid>
      <w:tr w:rsidR="007B6EC3" w:rsidRPr="00DB621A" w:rsidTr="00984D21">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1.</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tabs>
                <w:tab w:val="left" w:pos="708"/>
              </w:tabs>
              <w:rPr>
                <w:color w:val="000000" w:themeColor="text1"/>
                <w:sz w:val="22"/>
                <w:szCs w:val="22"/>
              </w:rPr>
            </w:pPr>
            <w:r w:rsidRPr="00DB621A">
              <w:rPr>
                <w:color w:val="000000" w:themeColor="text1"/>
                <w:sz w:val="22"/>
                <w:szCs w:val="22"/>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7B6EC3" w:rsidRPr="00DB621A" w:rsidTr="00984D21">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2.</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Доверенность на сотрудник</w:t>
            </w:r>
            <w:proofErr w:type="gramStart"/>
            <w:r w:rsidRPr="00DB621A">
              <w:rPr>
                <w:color w:val="000000" w:themeColor="text1"/>
                <w:sz w:val="22"/>
                <w:szCs w:val="22"/>
              </w:rPr>
              <w:t>а(</w:t>
            </w:r>
            <w:proofErr w:type="gramEnd"/>
            <w:r w:rsidRPr="00DB621A">
              <w:rPr>
                <w:color w:val="000000" w:themeColor="text1"/>
                <w:sz w:val="22"/>
                <w:szCs w:val="22"/>
              </w:rPr>
              <w:t>-</w:t>
            </w:r>
            <w:proofErr w:type="spellStart"/>
            <w:r w:rsidRPr="00DB621A">
              <w:rPr>
                <w:color w:val="000000" w:themeColor="text1"/>
                <w:sz w:val="22"/>
                <w:szCs w:val="22"/>
              </w:rPr>
              <w:t>ов</w:t>
            </w:r>
            <w:proofErr w:type="spellEnd"/>
            <w:r w:rsidRPr="00DB621A">
              <w:rPr>
                <w:color w:val="000000" w:themeColor="text1"/>
                <w:sz w:val="22"/>
                <w:szCs w:val="22"/>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Заемщиков, направляемых РГО (подписывается первым лицом или уполномоченным представителем Финансовой организации и должна содержать формулировки, наделяющие указанных в ней представителей полномочиями: </w:t>
            </w:r>
          </w:p>
          <w:p w:rsidR="007B6EC3" w:rsidRPr="00DB621A" w:rsidRDefault="007B6EC3" w:rsidP="00984D21">
            <w:pPr>
              <w:pStyle w:val="Default"/>
              <w:jc w:val="both"/>
              <w:rPr>
                <w:color w:val="000000" w:themeColor="text1"/>
                <w:sz w:val="22"/>
                <w:szCs w:val="22"/>
              </w:rPr>
            </w:pPr>
            <w:r w:rsidRPr="00DB621A">
              <w:rPr>
                <w:color w:val="000000" w:themeColor="text1"/>
                <w:sz w:val="22"/>
                <w:szCs w:val="22"/>
              </w:rPr>
              <w:t>-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Заемщика).</w:t>
            </w:r>
          </w:p>
        </w:tc>
      </w:tr>
      <w:tr w:rsidR="007B6EC3" w:rsidRPr="00DB621A" w:rsidTr="00984D21">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3.</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Копии заключений Финансовой организации по форме Финансовой организации:</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w:t>
            </w:r>
            <w:proofErr w:type="gramStart"/>
            <w:r w:rsidRPr="00DB621A">
              <w:rPr>
                <w:color w:val="000000" w:themeColor="text1"/>
                <w:sz w:val="22"/>
                <w:szCs w:val="22"/>
              </w:rPr>
              <w:t xml:space="preserve">Регламента):  </w:t>
            </w:r>
            <w:proofErr w:type="gramEnd"/>
          </w:p>
          <w:p w:rsidR="007B6EC3" w:rsidRPr="00DB621A" w:rsidRDefault="007B6EC3" w:rsidP="00984D21">
            <w:pPr>
              <w:autoSpaceDE w:val="0"/>
              <w:jc w:val="both"/>
              <w:rPr>
                <w:color w:val="000000" w:themeColor="text1"/>
                <w:sz w:val="22"/>
                <w:szCs w:val="22"/>
              </w:rPr>
            </w:pPr>
            <w:r w:rsidRPr="00DB621A">
              <w:rPr>
                <w:color w:val="000000" w:themeColor="text1"/>
                <w:sz w:val="22"/>
                <w:szCs w:val="22"/>
              </w:rPr>
              <w:t>- Риск-менеджера/Андеррайтера (при наличии);</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Юридического подразделения (при наличии);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Подразделения безопасности (при наличии);</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Залогового подразделения (при наличии).</w:t>
            </w:r>
          </w:p>
        </w:tc>
      </w:tr>
      <w:tr w:rsidR="007B6EC3" w:rsidRPr="00DB621A" w:rsidTr="00984D21">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4.</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7B6EC3" w:rsidRPr="00DB621A" w:rsidTr="00984D21">
        <w:trPr>
          <w:trHeight w:val="328"/>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5.</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Копии правоустанавливающих документов Заемщика, в том числе: </w:t>
            </w:r>
          </w:p>
        </w:tc>
      </w:tr>
      <w:tr w:rsidR="007B6EC3" w:rsidRPr="00DB621A" w:rsidTr="00984D21">
        <w:trPr>
          <w:trHeight w:val="532"/>
        </w:trPr>
        <w:tc>
          <w:tcPr>
            <w:tcW w:w="568" w:type="dxa"/>
            <w:tcBorders>
              <w:top w:val="single" w:sz="4" w:space="0" w:color="000000"/>
              <w:left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5.1.</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для индивидуальных предпринимателей: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копии паспортов Заемщика/ Залогодателей /Поручителей (заполненных страниц).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Вид на жительство в РФ (для ИП – иностранных граждан);</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лицензии на право осуществления деятельности, подлежащей лицензированию (в случае их наличия).</w:t>
            </w:r>
          </w:p>
        </w:tc>
      </w:tr>
      <w:tr w:rsidR="007B6EC3" w:rsidRPr="00DB621A" w:rsidTr="00984D21">
        <w:trPr>
          <w:trHeight w:val="5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DB621A">
              <w:rPr>
                <w:color w:val="000000" w:themeColor="text1"/>
                <w:sz w:val="22"/>
                <w:szCs w:val="22"/>
              </w:rPr>
              <w:t>5.2.</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для юридических лиц: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устав (в последней редакции);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для АО выписку из реестра акционеров на дату не ранее 1 (одного) месяца до даты принятия заявки на предоставление Поручительства.</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копии паспортов (заполненных страниц): директора/генерального директора или иного единоличного исполнительного органа Заемщика; учредител</w:t>
            </w:r>
            <w:proofErr w:type="gramStart"/>
            <w:r w:rsidRPr="00DB621A">
              <w:rPr>
                <w:color w:val="000000" w:themeColor="text1"/>
                <w:sz w:val="22"/>
                <w:szCs w:val="22"/>
              </w:rPr>
              <w:t>я(</w:t>
            </w:r>
            <w:proofErr w:type="gramEnd"/>
            <w:r w:rsidRPr="00DB621A">
              <w:rPr>
                <w:color w:val="000000" w:themeColor="text1"/>
                <w:sz w:val="22"/>
                <w:szCs w:val="22"/>
              </w:rPr>
              <w:t>ей) или акционера (</w:t>
            </w:r>
            <w:proofErr w:type="spellStart"/>
            <w:r w:rsidRPr="00DB621A">
              <w:rPr>
                <w:color w:val="000000" w:themeColor="text1"/>
                <w:sz w:val="22"/>
                <w:szCs w:val="22"/>
              </w:rPr>
              <w:t>ов</w:t>
            </w:r>
            <w:proofErr w:type="spellEnd"/>
            <w:r w:rsidRPr="00DB621A">
              <w:rPr>
                <w:color w:val="000000" w:themeColor="text1"/>
                <w:sz w:val="22"/>
                <w:szCs w:val="22"/>
              </w:rPr>
              <w:t>) Заемщика (с долей более 25%), лиц, предоставивших обеспечение по кредиту (поручителей, залогодателей);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лицензии на право осуществления деятельности, подлежащей лицензированию (в случае их наличия); </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решения органов управления и коллегиальных исполнительных органов, подтверждающие право на заключение Договора с Финансовой организацией, обеспечительных сделок и необходимые одобрения этих сделок, а также на последующий зало</w:t>
            </w:r>
            <w:proofErr w:type="gramStart"/>
            <w:r w:rsidRPr="00DB621A">
              <w:rPr>
                <w:color w:val="000000" w:themeColor="text1"/>
                <w:sz w:val="22"/>
                <w:szCs w:val="22"/>
              </w:rPr>
              <w:t>г(</w:t>
            </w:r>
            <w:proofErr w:type="gramEnd"/>
            <w:r w:rsidRPr="00DB621A">
              <w:rPr>
                <w:color w:val="000000" w:themeColor="text1"/>
                <w:sz w:val="22"/>
                <w:szCs w:val="22"/>
              </w:rPr>
              <w:t>допускается принятие решения о выдаче Поручительства без предоставления указанных решений с отлагательным условием их предоставления до выдачи поручительства).</w:t>
            </w:r>
          </w:p>
        </w:tc>
      </w:tr>
      <w:tr w:rsidR="007B6EC3" w:rsidRPr="00DB621A" w:rsidTr="00984D21">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DB621A" w:rsidRDefault="007B6EC3" w:rsidP="00984D21">
            <w:pPr>
              <w:autoSpaceDE w:val="0"/>
              <w:jc w:val="center"/>
              <w:rPr>
                <w:color w:val="000000" w:themeColor="text1"/>
                <w:sz w:val="22"/>
                <w:szCs w:val="22"/>
              </w:rPr>
            </w:pPr>
            <w:r w:rsidRPr="007C5871">
              <w:rPr>
                <w:sz w:val="22"/>
                <w:szCs w:val="22"/>
              </w:rPr>
              <w:t>6.</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DB621A" w:rsidRDefault="007B6EC3" w:rsidP="00984D21">
            <w:pPr>
              <w:autoSpaceDE w:val="0"/>
              <w:jc w:val="both"/>
              <w:rPr>
                <w:color w:val="000000" w:themeColor="text1"/>
                <w:sz w:val="22"/>
                <w:szCs w:val="22"/>
              </w:rPr>
            </w:pPr>
            <w:r w:rsidRPr="00DB621A">
              <w:rPr>
                <w:color w:val="000000" w:themeColor="text1"/>
                <w:sz w:val="22"/>
                <w:szCs w:val="22"/>
              </w:rPr>
              <w:t>Информация о кредитной истории Заемщика за 12 месяцев, предшествующих дате подачи заявки на получение Поручительства Фонда:</w:t>
            </w:r>
          </w:p>
          <w:p w:rsidR="007B6EC3" w:rsidRPr="00DB621A" w:rsidRDefault="007B6EC3" w:rsidP="00984D21">
            <w:pPr>
              <w:tabs>
                <w:tab w:val="left" w:pos="175"/>
              </w:tabs>
              <w:autoSpaceDE w:val="0"/>
              <w:jc w:val="both"/>
              <w:rPr>
                <w:color w:val="000000" w:themeColor="text1"/>
                <w:sz w:val="22"/>
                <w:szCs w:val="22"/>
              </w:rPr>
            </w:pPr>
            <w:r w:rsidRPr="00DB621A">
              <w:rPr>
                <w:color w:val="000000" w:themeColor="text1"/>
                <w:sz w:val="22"/>
                <w:szCs w:val="22"/>
              </w:rPr>
              <w:t>- отчет о кредитной истории Заемщика, подготовленный с использованием различных имеющихся в распоряжении Финансовой организации информационных ресурсов (БКИ/ НБКИ/ верификация Андеррайтера/ иные источники);</w:t>
            </w:r>
          </w:p>
          <w:p w:rsidR="007B6EC3" w:rsidRPr="00DB621A" w:rsidRDefault="007B6EC3" w:rsidP="00984D21">
            <w:pPr>
              <w:tabs>
                <w:tab w:val="left" w:pos="175"/>
              </w:tabs>
              <w:autoSpaceDE w:val="0"/>
              <w:jc w:val="both"/>
              <w:rPr>
                <w:color w:val="000000" w:themeColor="text1"/>
                <w:sz w:val="22"/>
                <w:szCs w:val="22"/>
              </w:rPr>
            </w:pPr>
            <w:r w:rsidRPr="00DB621A">
              <w:rPr>
                <w:color w:val="000000" w:themeColor="text1"/>
                <w:sz w:val="22"/>
                <w:szCs w:val="22"/>
              </w:rPr>
              <w:t>или</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xml:space="preserve">- заключение подразделения безопасности Финансовой организации, в котором проведен анализ </w:t>
            </w:r>
            <w:r w:rsidRPr="00DB621A">
              <w:rPr>
                <w:color w:val="000000" w:themeColor="text1"/>
                <w:sz w:val="22"/>
                <w:szCs w:val="22"/>
              </w:rPr>
              <w:lastRenderedPageBreak/>
              <w:t>кредитной истории Заемщика.</w:t>
            </w:r>
          </w:p>
          <w:p w:rsidR="007B6EC3" w:rsidRPr="00DB621A" w:rsidRDefault="007B6EC3" w:rsidP="00984D21">
            <w:pPr>
              <w:autoSpaceDE w:val="0"/>
              <w:jc w:val="both"/>
              <w:rPr>
                <w:color w:val="000000" w:themeColor="text1"/>
                <w:sz w:val="22"/>
                <w:szCs w:val="22"/>
              </w:rPr>
            </w:pPr>
          </w:p>
          <w:p w:rsidR="007B6EC3" w:rsidRPr="00DB621A" w:rsidRDefault="007B6EC3" w:rsidP="00984D21">
            <w:pPr>
              <w:autoSpaceDE w:val="0"/>
              <w:jc w:val="both"/>
              <w:rPr>
                <w:color w:val="000000" w:themeColor="text1"/>
                <w:sz w:val="22"/>
                <w:szCs w:val="22"/>
              </w:rPr>
            </w:pPr>
            <w:r w:rsidRPr="00DB621A">
              <w:rPr>
                <w:color w:val="000000" w:themeColor="text1"/>
                <w:sz w:val="22"/>
                <w:szCs w:val="22"/>
              </w:rPr>
              <w:t>В случае отсутствия возможности предоставления Финансовой организацией отчета о кредитной истории Заемщика, заключения подразделения безопасности Финансовой организации, а также в случае наличия информации о нарушениях</w:t>
            </w:r>
            <w:r>
              <w:rPr>
                <w:color w:val="000000" w:themeColor="text1"/>
                <w:sz w:val="22"/>
                <w:szCs w:val="22"/>
              </w:rPr>
              <w:t xml:space="preserve"> </w:t>
            </w:r>
            <w:r w:rsidRPr="00DB621A">
              <w:rPr>
                <w:color w:val="000000" w:themeColor="text1"/>
                <w:sz w:val="22"/>
                <w:szCs w:val="22"/>
              </w:rPr>
              <w:t>условий,</w:t>
            </w:r>
            <w:r>
              <w:rPr>
                <w:color w:val="000000" w:themeColor="text1"/>
                <w:sz w:val="22"/>
                <w:szCs w:val="22"/>
              </w:rPr>
              <w:t xml:space="preserve"> </w:t>
            </w:r>
            <w:r w:rsidRPr="00DB621A">
              <w:rPr>
                <w:color w:val="000000" w:themeColor="text1"/>
                <w:sz w:val="22"/>
                <w:szCs w:val="22"/>
              </w:rPr>
              <w:t>действующих/ ранее действующих обязательств за 12 месяцев, в Фонд предоставляется:</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справка об открытых расчетных счетах Заемщика;</w:t>
            </w:r>
          </w:p>
          <w:p w:rsidR="007B6EC3" w:rsidRPr="00DB621A" w:rsidRDefault="007B6EC3" w:rsidP="00984D21">
            <w:pPr>
              <w:autoSpaceDE w:val="0"/>
              <w:jc w:val="both"/>
              <w:rPr>
                <w:color w:val="000000" w:themeColor="text1"/>
                <w:sz w:val="22"/>
                <w:szCs w:val="22"/>
              </w:rPr>
            </w:pPr>
            <w:r w:rsidRPr="00DB621A">
              <w:rPr>
                <w:color w:val="000000" w:themeColor="text1"/>
                <w:sz w:val="22"/>
                <w:szCs w:val="22"/>
              </w:rPr>
              <w:t>- справки Финансовых организации о кредитной истории Заемщика (в которых открыты расчетные счета), с указанием суммы, периода и количества дней просроченных платежей (за 12 месяцев, предшествующих дате подачи заявки на получение Поручительства Фонда).</w:t>
            </w:r>
          </w:p>
        </w:tc>
      </w:tr>
      <w:tr w:rsidR="007B6EC3" w:rsidRPr="00DB621A" w:rsidTr="00984D21">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7C5871" w:rsidRDefault="007B6EC3" w:rsidP="00984D21">
            <w:pPr>
              <w:autoSpaceDE w:val="0"/>
              <w:jc w:val="center"/>
              <w:rPr>
                <w:sz w:val="22"/>
                <w:szCs w:val="22"/>
              </w:rPr>
            </w:pPr>
            <w:r w:rsidRPr="007C5871">
              <w:rPr>
                <w:sz w:val="22"/>
                <w:szCs w:val="22"/>
              </w:rPr>
              <w:lastRenderedPageBreak/>
              <w:t>7.</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7C5871" w:rsidRDefault="007B6EC3" w:rsidP="00984D21">
            <w:pPr>
              <w:autoSpaceDE w:val="0"/>
              <w:jc w:val="both"/>
              <w:rPr>
                <w:sz w:val="22"/>
                <w:szCs w:val="22"/>
              </w:rPr>
            </w:pPr>
            <w:r w:rsidRPr="007C5871">
              <w:rPr>
                <w:sz w:val="22"/>
                <w:szCs w:val="22"/>
              </w:rPr>
              <w:t>Копии документов, подтверждающие право на предмет залога (при наличии):</w:t>
            </w:r>
          </w:p>
          <w:p w:rsidR="007B6EC3" w:rsidRPr="007C5871" w:rsidRDefault="007B6EC3" w:rsidP="00984D21">
            <w:pPr>
              <w:autoSpaceDE w:val="0"/>
              <w:jc w:val="both"/>
              <w:rPr>
                <w:sz w:val="22"/>
                <w:szCs w:val="22"/>
              </w:rPr>
            </w:pPr>
            <w:r w:rsidRPr="007C5871">
              <w:rPr>
                <w:sz w:val="22"/>
                <w:szCs w:val="22"/>
              </w:rPr>
              <w:t>- недвижимость - выписка из ЕГРН;</w:t>
            </w:r>
          </w:p>
          <w:p w:rsidR="007B6EC3" w:rsidRPr="007C5871" w:rsidRDefault="007B6EC3" w:rsidP="00984D21">
            <w:pPr>
              <w:autoSpaceDE w:val="0"/>
              <w:jc w:val="both"/>
              <w:rPr>
                <w:sz w:val="22"/>
                <w:szCs w:val="22"/>
              </w:rPr>
            </w:pPr>
            <w:r w:rsidRPr="007C5871">
              <w:rPr>
                <w:sz w:val="22"/>
                <w:szCs w:val="22"/>
              </w:rPr>
              <w:t xml:space="preserve">- автотранспорт </w:t>
            </w:r>
            <w:r w:rsidR="006C1E09">
              <w:rPr>
                <w:sz w:val="22"/>
                <w:szCs w:val="22"/>
              </w:rPr>
              <w:t>-</w:t>
            </w:r>
            <w:r w:rsidRPr="007C5871">
              <w:rPr>
                <w:sz w:val="22"/>
                <w:szCs w:val="22"/>
              </w:rPr>
              <w:t xml:space="preserve"> ПТС;</w:t>
            </w:r>
          </w:p>
          <w:p w:rsidR="007B6EC3" w:rsidRPr="007C5871" w:rsidRDefault="007B6EC3" w:rsidP="00984D21">
            <w:pPr>
              <w:autoSpaceDE w:val="0"/>
              <w:jc w:val="both"/>
              <w:rPr>
                <w:sz w:val="22"/>
                <w:szCs w:val="22"/>
              </w:rPr>
            </w:pPr>
            <w:r w:rsidRPr="007C5871">
              <w:rPr>
                <w:sz w:val="22"/>
                <w:szCs w:val="22"/>
              </w:rPr>
              <w:t>- с/</w:t>
            </w:r>
            <w:proofErr w:type="spellStart"/>
            <w:r w:rsidRPr="007C5871">
              <w:rPr>
                <w:sz w:val="22"/>
                <w:szCs w:val="22"/>
              </w:rPr>
              <w:t>х</w:t>
            </w:r>
            <w:proofErr w:type="spellEnd"/>
            <w:r w:rsidRPr="007C5871">
              <w:rPr>
                <w:sz w:val="22"/>
                <w:szCs w:val="22"/>
              </w:rPr>
              <w:t xml:space="preserve"> техника, </w:t>
            </w:r>
            <w:proofErr w:type="gramStart"/>
            <w:r w:rsidRPr="007C5871">
              <w:rPr>
                <w:sz w:val="22"/>
                <w:szCs w:val="22"/>
              </w:rPr>
              <w:t>спец</w:t>
            </w:r>
            <w:proofErr w:type="gramEnd"/>
            <w:r w:rsidRPr="007C5871">
              <w:rPr>
                <w:sz w:val="22"/>
                <w:szCs w:val="22"/>
              </w:rPr>
              <w:t>. техника</w:t>
            </w:r>
            <w:r w:rsidR="006C1E09">
              <w:rPr>
                <w:sz w:val="22"/>
                <w:szCs w:val="22"/>
              </w:rPr>
              <w:t xml:space="preserve"> -</w:t>
            </w:r>
            <w:r w:rsidRPr="007C5871">
              <w:rPr>
                <w:sz w:val="22"/>
                <w:szCs w:val="22"/>
              </w:rPr>
              <w:t xml:space="preserve"> ПСМ;</w:t>
            </w:r>
          </w:p>
          <w:p w:rsidR="007B6EC3" w:rsidRPr="007C5871" w:rsidRDefault="007B6EC3" w:rsidP="00984D21">
            <w:pPr>
              <w:autoSpaceDE w:val="0"/>
              <w:jc w:val="both"/>
              <w:rPr>
                <w:sz w:val="22"/>
                <w:szCs w:val="22"/>
              </w:rPr>
            </w:pPr>
            <w:r w:rsidRPr="007C5871">
              <w:rPr>
                <w:sz w:val="22"/>
                <w:szCs w:val="22"/>
              </w:rPr>
              <w:t xml:space="preserve">- оборудование </w:t>
            </w:r>
            <w:r w:rsidR="006C1E09">
              <w:rPr>
                <w:sz w:val="22"/>
                <w:szCs w:val="22"/>
              </w:rPr>
              <w:t>-</w:t>
            </w:r>
            <w:r w:rsidRPr="007C5871">
              <w:rPr>
                <w:sz w:val="22"/>
                <w:szCs w:val="22"/>
              </w:rPr>
              <w:t xml:space="preserve"> договора купли продажи, платежные поручения, подтверждающие фактический расчет за данное оборудование, инвентарные карточки, ОСВ </w:t>
            </w:r>
            <w:proofErr w:type="spellStart"/>
            <w:r w:rsidRPr="007C5871">
              <w:rPr>
                <w:sz w:val="22"/>
                <w:szCs w:val="22"/>
              </w:rPr>
              <w:t>сч</w:t>
            </w:r>
            <w:proofErr w:type="spellEnd"/>
            <w:r w:rsidRPr="007C5871">
              <w:rPr>
                <w:sz w:val="22"/>
                <w:szCs w:val="22"/>
              </w:rPr>
              <w:t xml:space="preserve">. 01 </w:t>
            </w:r>
            <w:r w:rsidR="006C1E09">
              <w:rPr>
                <w:sz w:val="22"/>
                <w:szCs w:val="22"/>
              </w:rPr>
              <w:t>-</w:t>
            </w:r>
            <w:r w:rsidRPr="007C5871">
              <w:rPr>
                <w:sz w:val="22"/>
                <w:szCs w:val="22"/>
              </w:rPr>
              <w:t xml:space="preserve"> на дату подачи заявки на получение Поручительства Фонда;</w:t>
            </w:r>
          </w:p>
          <w:p w:rsidR="007B6EC3" w:rsidRPr="007C5871" w:rsidRDefault="007B6EC3" w:rsidP="006C1E09">
            <w:pPr>
              <w:autoSpaceDE w:val="0"/>
              <w:jc w:val="both"/>
              <w:rPr>
                <w:sz w:val="22"/>
                <w:szCs w:val="22"/>
              </w:rPr>
            </w:pPr>
            <w:r w:rsidRPr="007C5871">
              <w:rPr>
                <w:sz w:val="22"/>
                <w:szCs w:val="22"/>
              </w:rPr>
              <w:t xml:space="preserve">-  товары в обороте </w:t>
            </w:r>
            <w:r w:rsidR="006C1E09">
              <w:rPr>
                <w:sz w:val="22"/>
                <w:szCs w:val="22"/>
              </w:rPr>
              <w:t>-</w:t>
            </w:r>
            <w:r w:rsidRPr="007C5871">
              <w:rPr>
                <w:sz w:val="22"/>
                <w:szCs w:val="22"/>
              </w:rPr>
              <w:t xml:space="preserve"> ОСВ </w:t>
            </w:r>
            <w:proofErr w:type="spellStart"/>
            <w:r w:rsidRPr="007C5871">
              <w:rPr>
                <w:sz w:val="22"/>
                <w:szCs w:val="22"/>
              </w:rPr>
              <w:t>сч</w:t>
            </w:r>
            <w:proofErr w:type="spellEnd"/>
            <w:r w:rsidRPr="007C5871">
              <w:rPr>
                <w:sz w:val="22"/>
                <w:szCs w:val="22"/>
              </w:rPr>
              <w:t xml:space="preserve">. 41/ 43 на дату подачи заявки на получение Поручительства Фонда. </w:t>
            </w:r>
          </w:p>
        </w:tc>
      </w:tr>
      <w:tr w:rsidR="007B6EC3" w:rsidRPr="00DB621A" w:rsidTr="00984D21">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7C5871" w:rsidRDefault="007B6EC3" w:rsidP="00984D21">
            <w:pPr>
              <w:autoSpaceDE w:val="0"/>
              <w:jc w:val="center"/>
              <w:rPr>
                <w:sz w:val="22"/>
                <w:szCs w:val="22"/>
              </w:rPr>
            </w:pPr>
            <w:r w:rsidRPr="007C5871">
              <w:rPr>
                <w:sz w:val="22"/>
                <w:szCs w:val="22"/>
              </w:rPr>
              <w:t>8.</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7C5871" w:rsidRDefault="007B6EC3" w:rsidP="00984D21">
            <w:pPr>
              <w:autoSpaceDE w:val="0"/>
              <w:jc w:val="both"/>
              <w:rPr>
                <w:sz w:val="22"/>
                <w:szCs w:val="22"/>
              </w:rPr>
            </w:pPr>
            <w:r w:rsidRPr="007C5871">
              <w:rPr>
                <w:sz w:val="22"/>
                <w:szCs w:val="22"/>
              </w:rPr>
              <w:t>В форме отдельного документа письменное согласие физических лиц/субъектов персональных данных (Заемщика, директора/генерального директора или иного единоличного исполнительного органа Заемщика; учредител</w:t>
            </w:r>
            <w:proofErr w:type="gramStart"/>
            <w:r w:rsidRPr="007C5871">
              <w:rPr>
                <w:sz w:val="22"/>
                <w:szCs w:val="22"/>
              </w:rPr>
              <w:t>я(</w:t>
            </w:r>
            <w:proofErr w:type="gramEnd"/>
            <w:r w:rsidRPr="007C5871">
              <w:rPr>
                <w:sz w:val="22"/>
                <w:szCs w:val="22"/>
              </w:rPr>
              <w:t>ей) или акционера(</w:t>
            </w:r>
            <w:proofErr w:type="spellStart"/>
            <w:r w:rsidRPr="007C5871">
              <w:rPr>
                <w:sz w:val="22"/>
                <w:szCs w:val="22"/>
              </w:rPr>
              <w:t>ов</w:t>
            </w:r>
            <w:proofErr w:type="spellEnd"/>
            <w:r w:rsidRPr="007C5871">
              <w:rPr>
                <w:sz w:val="22"/>
                <w:szCs w:val="22"/>
              </w:rPr>
              <w:t>) Заемщика (с долей более 25%), лиц, предоставивших обеспечение по кредиту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7B6EC3" w:rsidRPr="00DB621A" w:rsidTr="00984D21">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7B6EC3" w:rsidRPr="007C5871" w:rsidRDefault="007B6EC3" w:rsidP="00984D21">
            <w:pPr>
              <w:autoSpaceDE w:val="0"/>
              <w:jc w:val="center"/>
              <w:rPr>
                <w:sz w:val="22"/>
                <w:szCs w:val="22"/>
              </w:rPr>
            </w:pPr>
            <w:bookmarkStart w:id="1" w:name="_Hlk122784502"/>
            <w:r w:rsidRPr="007C5871">
              <w:rPr>
                <w:sz w:val="22"/>
                <w:szCs w:val="22"/>
              </w:rPr>
              <w:t>9.</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7C5871" w:rsidRDefault="007B6EC3" w:rsidP="00984D21">
            <w:pPr>
              <w:autoSpaceDE w:val="0"/>
              <w:jc w:val="both"/>
              <w:rPr>
                <w:sz w:val="22"/>
                <w:szCs w:val="22"/>
              </w:rPr>
            </w:pPr>
            <w:r w:rsidRPr="007C5871">
              <w:rPr>
                <w:sz w:val="22"/>
                <w:szCs w:val="22"/>
              </w:rPr>
              <w:t xml:space="preserve">В электронном виде - фотографии с места ведения бизнеса Заемщика и </w:t>
            </w:r>
            <w:r>
              <w:rPr>
                <w:sz w:val="22"/>
                <w:szCs w:val="22"/>
              </w:rPr>
              <w:t>залоговых объектов (не менее 2-</w:t>
            </w:r>
            <w:r w:rsidRPr="007C5871">
              <w:rPr>
                <w:sz w:val="22"/>
                <w:szCs w:val="22"/>
              </w:rPr>
              <w:t xml:space="preserve">х фото по каждому объекту).  </w:t>
            </w:r>
          </w:p>
        </w:tc>
      </w:tr>
      <w:bookmarkEnd w:id="1"/>
      <w:tr w:rsidR="007B6EC3" w:rsidRPr="00DB621A" w:rsidTr="00984D21">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tcPr>
          <w:p w:rsidR="007B6EC3" w:rsidRDefault="007B6EC3" w:rsidP="00984D21">
            <w:pPr>
              <w:autoSpaceDE w:val="0"/>
              <w:jc w:val="both"/>
              <w:rPr>
                <w:sz w:val="22"/>
                <w:szCs w:val="22"/>
              </w:rPr>
            </w:pPr>
          </w:p>
          <w:p w:rsidR="0073734C" w:rsidRDefault="0073734C" w:rsidP="00984D21">
            <w:pPr>
              <w:autoSpaceDE w:val="0"/>
              <w:jc w:val="both"/>
              <w:rPr>
                <w:sz w:val="22"/>
                <w:szCs w:val="22"/>
              </w:rPr>
            </w:pPr>
          </w:p>
          <w:p w:rsidR="0073734C" w:rsidRDefault="0073734C" w:rsidP="00984D21">
            <w:pPr>
              <w:autoSpaceDE w:val="0"/>
              <w:jc w:val="both"/>
              <w:rPr>
                <w:sz w:val="22"/>
                <w:szCs w:val="22"/>
              </w:rPr>
            </w:pPr>
          </w:p>
          <w:p w:rsidR="0073734C" w:rsidRDefault="0073734C" w:rsidP="00984D21">
            <w:pPr>
              <w:autoSpaceDE w:val="0"/>
              <w:jc w:val="both"/>
              <w:rPr>
                <w:sz w:val="22"/>
                <w:szCs w:val="22"/>
              </w:rPr>
            </w:pPr>
          </w:p>
          <w:p w:rsidR="0073734C" w:rsidRPr="007C5871" w:rsidRDefault="0073734C" w:rsidP="00984D21">
            <w:pPr>
              <w:autoSpaceDE w:val="0"/>
              <w:jc w:val="both"/>
              <w:rPr>
                <w:sz w:val="22"/>
                <w:szCs w:val="22"/>
              </w:rPr>
            </w:pPr>
            <w:r>
              <w:rPr>
                <w:sz w:val="22"/>
                <w:szCs w:val="22"/>
              </w:rPr>
              <w:t>10.</w:t>
            </w:r>
          </w:p>
        </w:tc>
        <w:tc>
          <w:tcPr>
            <w:tcW w:w="9818" w:type="dxa"/>
            <w:tcBorders>
              <w:top w:val="single" w:sz="4" w:space="0" w:color="auto"/>
              <w:left w:val="single" w:sz="4" w:space="0" w:color="auto"/>
              <w:bottom w:val="single" w:sz="4" w:space="0" w:color="auto"/>
              <w:right w:val="single" w:sz="4" w:space="0" w:color="auto"/>
            </w:tcBorders>
            <w:shd w:val="clear" w:color="auto" w:fill="auto"/>
          </w:tcPr>
          <w:p w:rsidR="007B6EC3" w:rsidRPr="007C5871" w:rsidRDefault="007B6EC3" w:rsidP="00984D21">
            <w:pPr>
              <w:autoSpaceDE w:val="0"/>
              <w:jc w:val="both"/>
              <w:rPr>
                <w:sz w:val="22"/>
                <w:szCs w:val="22"/>
              </w:rPr>
            </w:pPr>
            <w:bookmarkStart w:id="2" w:name="_Hlk122784754"/>
            <w:r w:rsidRPr="007C5871">
              <w:rPr>
                <w:sz w:val="22"/>
                <w:szCs w:val="22"/>
              </w:rPr>
              <w:t>К моменту закл</w:t>
            </w:r>
            <w:r w:rsidR="006C1E09">
              <w:rPr>
                <w:sz w:val="22"/>
                <w:szCs w:val="22"/>
              </w:rPr>
              <w:t>ючения договора поручительства -</w:t>
            </w:r>
            <w:r w:rsidRPr="007C5871">
              <w:rPr>
                <w:sz w:val="22"/>
                <w:szCs w:val="22"/>
              </w:rPr>
              <w:t xml:space="preserve"> </w:t>
            </w:r>
            <w:r w:rsidR="006C1E09">
              <w:rPr>
                <w:sz w:val="22"/>
                <w:szCs w:val="22"/>
              </w:rPr>
              <w:t>к</w:t>
            </w:r>
            <w:r w:rsidRPr="007C5871">
              <w:rPr>
                <w:sz w:val="22"/>
                <w:szCs w:val="22"/>
              </w:rPr>
              <w:t>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w:t>
            </w:r>
            <w:r w:rsidRPr="007C5871">
              <w:rPr>
                <w:rStyle w:val="a3"/>
                <w:sz w:val="22"/>
                <w:szCs w:val="22"/>
              </w:rPr>
              <w:footnoteReference w:id="2"/>
            </w:r>
            <w:r w:rsidRPr="007C5871">
              <w:rPr>
                <w:sz w:val="22"/>
                <w:szCs w:val="22"/>
              </w:rPr>
              <w:t>:</w:t>
            </w:r>
          </w:p>
          <w:p w:rsidR="007B6EC3" w:rsidRPr="007C5871" w:rsidRDefault="007B6EC3" w:rsidP="00984D21">
            <w:pPr>
              <w:autoSpaceDE w:val="0"/>
              <w:jc w:val="both"/>
              <w:rPr>
                <w:strike/>
                <w:sz w:val="22"/>
                <w:szCs w:val="22"/>
              </w:rPr>
            </w:pPr>
            <w:r w:rsidRPr="007C5871">
              <w:rPr>
                <w:sz w:val="22"/>
                <w:szCs w:val="22"/>
              </w:rPr>
              <w:t xml:space="preserve">- копию справки налогового органа, </w:t>
            </w:r>
          </w:p>
          <w:p w:rsidR="007B6EC3" w:rsidRPr="007C5871" w:rsidRDefault="007B6EC3" w:rsidP="00984D21">
            <w:pPr>
              <w:autoSpaceDE w:val="0"/>
              <w:jc w:val="both"/>
              <w:rPr>
                <w:sz w:val="22"/>
                <w:szCs w:val="22"/>
              </w:rPr>
            </w:pPr>
            <w:r w:rsidRPr="007C5871">
              <w:rPr>
                <w:sz w:val="22"/>
                <w:szCs w:val="22"/>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bookmarkEnd w:id="2"/>
          <w:p w:rsidR="007B6EC3" w:rsidRPr="007C5871" w:rsidRDefault="007B6EC3" w:rsidP="00984D21">
            <w:pPr>
              <w:autoSpaceDE w:val="0"/>
              <w:jc w:val="both"/>
              <w:rPr>
                <w:sz w:val="22"/>
                <w:szCs w:val="22"/>
              </w:rPr>
            </w:pPr>
            <w:r w:rsidRPr="007C5871">
              <w:rPr>
                <w:sz w:val="22"/>
                <w:szCs w:val="22"/>
              </w:rPr>
              <w:t>В случае</w:t>
            </w:r>
            <w:proofErr w:type="gramStart"/>
            <w:r w:rsidRPr="007C5871">
              <w:rPr>
                <w:sz w:val="22"/>
                <w:szCs w:val="22"/>
              </w:rPr>
              <w:t>,</w:t>
            </w:r>
            <w:proofErr w:type="gramEnd"/>
            <w:r w:rsidRPr="007C5871">
              <w:rPr>
                <w:sz w:val="22"/>
                <w:szCs w:val="22"/>
              </w:rPr>
              <w:t xml:space="preserve"> если в данных справках содержится информация о задолженности по налогам, сборам, пеням, штрафам свыше 50 000 рублей, к данным справкам прикладываются копии платежных поручений, подтверждающих оплату данной задолженности Заемщиком.</w:t>
            </w:r>
          </w:p>
          <w:p w:rsidR="007B6EC3" w:rsidRPr="007C5871" w:rsidRDefault="007B6EC3" w:rsidP="00984D21">
            <w:pPr>
              <w:autoSpaceDE w:val="0"/>
              <w:jc w:val="both"/>
              <w:rPr>
                <w:sz w:val="22"/>
                <w:szCs w:val="22"/>
              </w:rPr>
            </w:pPr>
          </w:p>
        </w:tc>
      </w:tr>
    </w:tbl>
    <w:p w:rsidR="007B6EC3" w:rsidRDefault="007B6EC3" w:rsidP="007B6EC3">
      <w:pPr>
        <w:autoSpaceDE w:val="0"/>
        <w:ind w:left="709"/>
        <w:jc w:val="both"/>
        <w:rPr>
          <w:color w:val="000000" w:themeColor="text1"/>
          <w:sz w:val="16"/>
          <w:szCs w:val="16"/>
        </w:rPr>
      </w:pPr>
    </w:p>
    <w:p w:rsidR="007B6EC3" w:rsidRPr="00DB621A" w:rsidRDefault="007B6EC3" w:rsidP="007B6EC3">
      <w:pPr>
        <w:autoSpaceDE w:val="0"/>
        <w:jc w:val="both"/>
        <w:rPr>
          <w:color w:val="000000" w:themeColor="text1"/>
          <w:sz w:val="16"/>
          <w:szCs w:val="16"/>
        </w:rPr>
      </w:pPr>
      <w:r w:rsidRPr="00DB621A">
        <w:rPr>
          <w:color w:val="000000" w:themeColor="text1"/>
          <w:sz w:val="16"/>
          <w:szCs w:val="16"/>
        </w:rPr>
        <w:t>Документы должны быть заверены уполномоченным лицом Финансовой организации и могут быть предоставлены  в Фонд как по системе электронного документооборота (подписанные электронной подписью)</w:t>
      </w:r>
      <w:proofErr w:type="gramStart"/>
      <w:r w:rsidRPr="00DB621A">
        <w:rPr>
          <w:color w:val="000000" w:themeColor="text1"/>
          <w:sz w:val="16"/>
          <w:szCs w:val="16"/>
        </w:rPr>
        <w:t xml:space="preserve"> ,</w:t>
      </w:r>
      <w:proofErr w:type="gramEnd"/>
      <w:r w:rsidRPr="00DB621A">
        <w:rPr>
          <w:color w:val="000000" w:themeColor="text1"/>
          <w:sz w:val="16"/>
          <w:szCs w:val="16"/>
        </w:rPr>
        <w:t xml:space="preserve"> так и на бумажном носителе (в этом случае дополнительно предоставляется Доверенность на сотрудника(-</w:t>
      </w:r>
      <w:proofErr w:type="spellStart"/>
      <w:r w:rsidRPr="00DB621A">
        <w:rPr>
          <w:color w:val="000000" w:themeColor="text1"/>
          <w:sz w:val="16"/>
          <w:szCs w:val="16"/>
        </w:rPr>
        <w:t>ов</w:t>
      </w:r>
      <w:proofErr w:type="spellEnd"/>
      <w:r w:rsidRPr="00DB621A">
        <w:rPr>
          <w:color w:val="000000" w:themeColor="text1"/>
          <w:sz w:val="16"/>
          <w:szCs w:val="16"/>
        </w:rPr>
        <w:t>) Финансовой организации, уполномоченных на подписание пакета документов по заявкам на получение Поручительства, которая подписывается уполномоченным представителем Финансовой организации и содержит формулировки, наделяющие указанных в ней представителей следующими полномочиями: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Фонда документов на бумажном носителе, в том числе полученных Финансовой организацией от Заемщика).</w:t>
      </w:r>
    </w:p>
    <w:p w:rsidR="007B6EC3" w:rsidRPr="00DB621A" w:rsidRDefault="007B6EC3" w:rsidP="007B6EC3">
      <w:pPr>
        <w:autoSpaceDE w:val="0"/>
        <w:jc w:val="both"/>
        <w:rPr>
          <w:color w:val="000000" w:themeColor="text1"/>
          <w:sz w:val="16"/>
          <w:szCs w:val="16"/>
        </w:rPr>
      </w:pPr>
      <w:r w:rsidRPr="00DB621A">
        <w:rPr>
          <w:color w:val="000000" w:themeColor="text1"/>
          <w:sz w:val="16"/>
          <w:szCs w:val="16"/>
        </w:rPr>
        <w:t xml:space="preserve">Для документов, подготовленных Финансовой организацией, предоставляются соответствующие им электронные файлы в формате </w:t>
      </w:r>
      <w:r w:rsidRPr="00DB621A">
        <w:rPr>
          <w:color w:val="000000" w:themeColor="text1"/>
          <w:sz w:val="16"/>
          <w:szCs w:val="16"/>
          <w:lang w:val="en-US"/>
        </w:rPr>
        <w:t>Word</w:t>
      </w:r>
      <w:r w:rsidRPr="00DB621A">
        <w:rPr>
          <w:color w:val="000000" w:themeColor="text1"/>
          <w:sz w:val="16"/>
          <w:szCs w:val="16"/>
        </w:rPr>
        <w:t xml:space="preserve"> (текстовые документы) и </w:t>
      </w:r>
      <w:r w:rsidRPr="00DB621A">
        <w:rPr>
          <w:color w:val="000000" w:themeColor="text1"/>
          <w:sz w:val="16"/>
          <w:szCs w:val="16"/>
          <w:lang w:val="en-US"/>
        </w:rPr>
        <w:t>Excel</w:t>
      </w:r>
      <w:r w:rsidRPr="00DB621A">
        <w:rPr>
          <w:color w:val="000000" w:themeColor="text1"/>
          <w:sz w:val="16"/>
          <w:szCs w:val="16"/>
        </w:rPr>
        <w:t xml:space="preserve"> (для созданных в </w:t>
      </w:r>
      <w:r w:rsidRPr="00DB621A">
        <w:rPr>
          <w:color w:val="000000" w:themeColor="text1"/>
          <w:sz w:val="16"/>
          <w:szCs w:val="16"/>
          <w:lang w:val="en-US"/>
        </w:rPr>
        <w:t>Excel</w:t>
      </w:r>
      <w:r w:rsidRPr="00DB621A">
        <w:rPr>
          <w:color w:val="000000" w:themeColor="text1"/>
          <w:sz w:val="16"/>
          <w:szCs w:val="16"/>
        </w:rPr>
        <w:t xml:space="preserve"> документов), предусматривающие возможность копирования информации из этих файлов.</w:t>
      </w:r>
    </w:p>
    <w:p w:rsidR="007B6EC3" w:rsidRPr="00DB621A" w:rsidRDefault="007B6EC3" w:rsidP="007B6EC3">
      <w:pPr>
        <w:pStyle w:val="Default"/>
        <w:ind w:left="709"/>
        <w:jc w:val="both"/>
        <w:rPr>
          <w:color w:val="000000" w:themeColor="text1"/>
          <w:sz w:val="16"/>
          <w:szCs w:val="16"/>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bookmarkEnd w:id="0"/>
    <w:p w:rsidR="007B6EC3" w:rsidRPr="00DB621A" w:rsidRDefault="007B6EC3" w:rsidP="007B6EC3">
      <w:pPr>
        <w:autoSpaceDE w:val="0"/>
        <w:jc w:val="center"/>
        <w:rPr>
          <w:b/>
          <w:bCs/>
          <w:color w:val="000000" w:themeColor="text1"/>
          <w:sz w:val="24"/>
          <w:szCs w:val="24"/>
        </w:rPr>
      </w:pPr>
    </w:p>
    <w:p w:rsidR="00984D21" w:rsidRDefault="00984D21" w:rsidP="007B6EC3"/>
    <w:p w:rsidR="00984D21" w:rsidRPr="00DB621A" w:rsidRDefault="00984D21" w:rsidP="00984D21">
      <w:pPr>
        <w:pStyle w:val="a6"/>
        <w:tabs>
          <w:tab w:val="center" w:pos="6946"/>
          <w:tab w:val="right" w:pos="10348"/>
        </w:tabs>
        <w:ind w:right="-31"/>
        <w:jc w:val="both"/>
        <w:rPr>
          <w:color w:val="000000" w:themeColor="text1"/>
          <w:sz w:val="24"/>
          <w:szCs w:val="24"/>
        </w:rPr>
        <w:sectPr w:rsidR="00984D21" w:rsidRPr="00DB621A" w:rsidSect="00984D21">
          <w:headerReference w:type="default" r:id="rId7"/>
          <w:headerReference w:type="first" r:id="rId8"/>
          <w:pgSz w:w="11906" w:h="16838"/>
          <w:pgMar w:top="215" w:right="566" w:bottom="568" w:left="993" w:header="279" w:footer="709" w:gutter="0"/>
          <w:pgNumType w:start="34"/>
          <w:cols w:space="720"/>
          <w:docGrid w:linePitch="381"/>
        </w:sectPr>
      </w:pPr>
      <w:bookmarkStart w:id="3" w:name="_Hlk55565857"/>
    </w:p>
    <w:tbl>
      <w:tblPr>
        <w:tblpPr w:leftFromText="180" w:rightFromText="180" w:vertAnchor="text" w:horzAnchor="margin" w:tblpXSpec="right" w:tblpY="-415"/>
        <w:tblW w:w="0" w:type="auto"/>
        <w:tblLayout w:type="fixed"/>
        <w:tblLook w:val="04A0"/>
      </w:tblPr>
      <w:tblGrid>
        <w:gridCol w:w="4503"/>
      </w:tblGrid>
      <w:tr w:rsidR="00984D21" w:rsidRPr="00984D21" w:rsidTr="00B748C5">
        <w:tc>
          <w:tcPr>
            <w:tcW w:w="4503" w:type="dxa"/>
          </w:tcPr>
          <w:p w:rsidR="00984D21" w:rsidRPr="00984D21" w:rsidRDefault="00B748C5" w:rsidP="00DD5E93">
            <w:pPr>
              <w:pStyle w:val="a6"/>
              <w:tabs>
                <w:tab w:val="center" w:pos="6946"/>
                <w:tab w:val="right" w:pos="10348"/>
              </w:tabs>
              <w:ind w:right="-249"/>
              <w:jc w:val="left"/>
              <w:rPr>
                <w:color w:val="000000" w:themeColor="text1"/>
                <w:sz w:val="20"/>
                <w:szCs w:val="22"/>
              </w:rPr>
            </w:pPr>
            <w:r w:rsidRPr="00984D21">
              <w:rPr>
                <w:color w:val="000000" w:themeColor="text1"/>
                <w:sz w:val="20"/>
                <w:szCs w:val="22"/>
              </w:rPr>
              <w:lastRenderedPageBreak/>
              <w:t>Приложение № 2 к Регламенту</w:t>
            </w:r>
            <w:r>
              <w:rPr>
                <w:color w:val="000000" w:themeColor="text1"/>
                <w:sz w:val="20"/>
                <w:szCs w:val="22"/>
              </w:rPr>
              <w:t xml:space="preserve"> </w:t>
            </w:r>
            <w:r w:rsidRPr="00984D21">
              <w:rPr>
                <w:color w:val="000000" w:themeColor="text1"/>
                <w:sz w:val="20"/>
                <w:szCs w:val="22"/>
              </w:rPr>
              <w:t>предоставления</w:t>
            </w:r>
            <w:r>
              <w:rPr>
                <w:color w:val="000000" w:themeColor="text1"/>
                <w:sz w:val="20"/>
                <w:szCs w:val="22"/>
              </w:rPr>
              <w:t xml:space="preserve"> </w:t>
            </w:r>
            <w:r w:rsidRPr="00984D21">
              <w:rPr>
                <w:color w:val="000000" w:themeColor="text1"/>
                <w:sz w:val="20"/>
                <w:szCs w:val="22"/>
              </w:rPr>
              <w:t>поручительств некоммерческой</w:t>
            </w:r>
            <w:r>
              <w:rPr>
                <w:color w:val="000000" w:themeColor="text1"/>
                <w:sz w:val="20"/>
                <w:szCs w:val="22"/>
              </w:rPr>
              <w:t xml:space="preserve"> </w:t>
            </w:r>
            <w:r w:rsidRPr="00984D21">
              <w:rPr>
                <w:color w:val="000000" w:themeColor="text1"/>
                <w:sz w:val="20"/>
                <w:szCs w:val="22"/>
              </w:rPr>
              <w:t>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984D21" w:rsidRPr="00DB621A" w:rsidRDefault="00984D21" w:rsidP="00984D21">
      <w:pPr>
        <w:tabs>
          <w:tab w:val="left" w:pos="6411"/>
        </w:tabs>
        <w:rPr>
          <w:b/>
          <w:bCs/>
          <w:color w:val="000000" w:themeColor="text1"/>
          <w:kern w:val="1"/>
          <w:sz w:val="24"/>
          <w:szCs w:val="24"/>
          <w:lang w:eastAsia="ru-RU"/>
        </w:rPr>
      </w:pPr>
    </w:p>
    <w:p w:rsidR="00984D21" w:rsidRPr="00DB621A" w:rsidRDefault="00984D21" w:rsidP="00984D21">
      <w:pPr>
        <w:tabs>
          <w:tab w:val="left" w:pos="708"/>
        </w:tabs>
        <w:jc w:val="center"/>
        <w:rPr>
          <w:b/>
          <w:bCs/>
          <w:color w:val="000000" w:themeColor="text1"/>
          <w:kern w:val="1"/>
          <w:sz w:val="24"/>
          <w:szCs w:val="24"/>
          <w:lang w:eastAsia="ru-RU"/>
        </w:rPr>
      </w:pPr>
      <w:bookmarkStart w:id="4" w:name="_Hlk55482141"/>
    </w:p>
    <w:bookmarkEnd w:id="3"/>
    <w:bookmarkEnd w:id="4"/>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Pr="00DB621A" w:rsidRDefault="00984D21" w:rsidP="00984D21">
      <w:pPr>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Заявка на получение Поручительства</w:t>
      </w:r>
    </w:p>
    <w:p w:rsidR="00984D21" w:rsidRDefault="00984D21" w:rsidP="00984D21">
      <w:pPr>
        <w:tabs>
          <w:tab w:val="left" w:pos="708"/>
        </w:tabs>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НО «Алтайский фонд МСП»</w:t>
      </w:r>
    </w:p>
    <w:p w:rsidR="00984D21" w:rsidRPr="00DB621A" w:rsidRDefault="00984D21" w:rsidP="00984D21">
      <w:pPr>
        <w:tabs>
          <w:tab w:val="left" w:pos="708"/>
        </w:tabs>
        <w:suppressAutoHyphens w:val="0"/>
        <w:jc w:val="center"/>
        <w:rPr>
          <w:b/>
          <w:bCs/>
          <w:color w:val="000000" w:themeColor="text1"/>
          <w:kern w:val="1"/>
          <w:sz w:val="24"/>
          <w:szCs w:val="24"/>
          <w:lang w:eastAsia="ru-RU"/>
        </w:rPr>
      </w:pPr>
    </w:p>
    <w:p w:rsidR="00984D21" w:rsidRDefault="00984D21" w:rsidP="00984D21">
      <w:pPr>
        <w:tabs>
          <w:tab w:val="left" w:pos="708"/>
        </w:tabs>
        <w:suppressAutoHyphens w:val="0"/>
        <w:ind w:firstLine="567"/>
        <w:rPr>
          <w:color w:val="000000" w:themeColor="text1"/>
          <w:sz w:val="22"/>
          <w:szCs w:val="22"/>
          <w:lang w:eastAsia="ru-RU"/>
        </w:rPr>
      </w:pPr>
      <w:r w:rsidRPr="00DB621A">
        <w:rPr>
          <w:color w:val="000000" w:themeColor="text1"/>
          <w:sz w:val="22"/>
          <w:szCs w:val="22"/>
          <w:lang w:eastAsia="ru-RU"/>
        </w:rPr>
        <w:t>Просим Вас рассмотреть заявку на получение поручительства Фонда в соответствии со следующими параметрами:</w:t>
      </w:r>
    </w:p>
    <w:tbl>
      <w:tblPr>
        <w:tblW w:w="10348" w:type="dxa"/>
        <w:tblInd w:w="20" w:type="dxa"/>
        <w:tblLayout w:type="fixed"/>
        <w:tblCellMar>
          <w:top w:w="15" w:type="dxa"/>
          <w:left w:w="20" w:type="dxa"/>
          <w:bottom w:w="15" w:type="dxa"/>
          <w:right w:w="15" w:type="dxa"/>
        </w:tblCellMar>
        <w:tblLook w:val="0000"/>
      </w:tblPr>
      <w:tblGrid>
        <w:gridCol w:w="568"/>
        <w:gridCol w:w="1418"/>
        <w:gridCol w:w="850"/>
        <w:gridCol w:w="851"/>
        <w:gridCol w:w="921"/>
        <w:gridCol w:w="1063"/>
        <w:gridCol w:w="425"/>
        <w:gridCol w:w="52"/>
        <w:gridCol w:w="799"/>
        <w:gridCol w:w="1060"/>
        <w:gridCol w:w="74"/>
        <w:gridCol w:w="709"/>
        <w:gridCol w:w="1558"/>
      </w:tblGrid>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1.</w:t>
            </w:r>
          </w:p>
        </w:tc>
        <w:tc>
          <w:tcPr>
            <w:tcW w:w="9780" w:type="dxa"/>
            <w:gridSpan w:val="1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b/>
                <w:bCs/>
                <w:color w:val="000000" w:themeColor="text1"/>
                <w:kern w:val="1"/>
                <w:sz w:val="20"/>
                <w:lang w:eastAsia="ru-RU"/>
              </w:rPr>
              <w:t>Информация о Заемщике:</w:t>
            </w:r>
          </w:p>
        </w:tc>
      </w:tr>
      <w:tr w:rsidR="00984D21" w:rsidRPr="00984D21" w:rsidTr="00984D21">
        <w:trPr>
          <w:trHeight w:val="144"/>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Полное наименование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ИНН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1.3.</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ОГРН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1.4.</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Фактический адрес/ телефон/ факс/</w:t>
            </w:r>
            <w:r w:rsidRPr="00984D21">
              <w:rPr>
                <w:color w:val="000000" w:themeColor="text1"/>
                <w:kern w:val="1"/>
                <w:sz w:val="20"/>
                <w:lang w:val="en-US" w:eastAsia="ru-RU"/>
              </w:rPr>
              <w:t>e</w:t>
            </w:r>
            <w:r w:rsidRPr="00984D21">
              <w:rPr>
                <w:color w:val="000000" w:themeColor="text1"/>
                <w:kern w:val="1"/>
                <w:sz w:val="20"/>
                <w:lang w:eastAsia="ru-RU"/>
              </w:rPr>
              <w:t>-</w:t>
            </w:r>
            <w:r w:rsidRPr="00984D21">
              <w:rPr>
                <w:color w:val="000000" w:themeColor="text1"/>
                <w:kern w:val="1"/>
                <w:sz w:val="20"/>
                <w:lang w:val="en-US" w:eastAsia="ru-RU"/>
              </w:rPr>
              <w:t>mail</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1.5.</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Юридический адрес</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90"/>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1.6.</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Сайт организации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1.7.</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Основной код ОКВЭД</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1.8.</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Деятельность заемщика подлежит лицензированию (да/нет)</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Номер лицензии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1.9.</w:t>
            </w:r>
          </w:p>
        </w:tc>
        <w:tc>
          <w:tcPr>
            <w:tcW w:w="5580" w:type="dxa"/>
            <w:gridSpan w:val="7"/>
            <w:tcBorders>
              <w:top w:val="single" w:sz="4" w:space="0" w:color="00000A"/>
              <w:left w:val="single" w:sz="4" w:space="0" w:color="00000A"/>
              <w:bottom w:val="single" w:sz="4" w:space="0" w:color="00000A"/>
            </w:tcBorders>
            <w:vAlign w:val="center"/>
          </w:tcPr>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Сфера деятельности (краткое описание)</w:t>
            </w: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1.10.</w:t>
            </w:r>
          </w:p>
        </w:tc>
        <w:tc>
          <w:tcPr>
            <w:tcW w:w="5580" w:type="dxa"/>
            <w:gridSpan w:val="7"/>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Акционеры (участники), имеющие более 5% доли в уставном капитале (ФИО, дата рождения, доля в УК) </w:t>
            </w:r>
          </w:p>
        </w:tc>
        <w:tc>
          <w:tcPr>
            <w:tcW w:w="4200" w:type="dxa"/>
            <w:gridSpan w:val="5"/>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318"/>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1.11.</w:t>
            </w:r>
          </w:p>
        </w:tc>
        <w:tc>
          <w:tcPr>
            <w:tcW w:w="5580" w:type="dxa"/>
            <w:gridSpan w:val="7"/>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Планируемое количество рабочих мест на весь период действия Договора поручительства с разбивкой по годам</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22</w:t>
            </w:r>
            <w:r w:rsidRPr="00984D21">
              <w:rPr>
                <w:color w:val="000000" w:themeColor="text1"/>
                <w:kern w:val="1"/>
                <w:sz w:val="20"/>
                <w:lang w:eastAsia="ru-RU"/>
              </w:rPr>
              <w:t xml:space="preserve"> год           _________ человек</w:t>
            </w:r>
          </w:p>
        </w:tc>
      </w:tr>
      <w:tr w:rsidR="00984D21" w:rsidRPr="00984D21" w:rsidTr="00984D21">
        <w:trPr>
          <w:trHeight w:val="360"/>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23</w:t>
            </w:r>
            <w:r w:rsidRPr="00984D21">
              <w:rPr>
                <w:color w:val="000000" w:themeColor="text1"/>
                <w:kern w:val="1"/>
                <w:sz w:val="20"/>
                <w:lang w:eastAsia="ru-RU"/>
              </w:rPr>
              <w:t xml:space="preserve"> год           _________ человек</w:t>
            </w:r>
          </w:p>
        </w:tc>
      </w:tr>
      <w:tr w:rsidR="00984D21" w:rsidRPr="00984D21" w:rsidTr="00984D21">
        <w:trPr>
          <w:trHeight w:val="381"/>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24</w:t>
            </w:r>
            <w:r w:rsidRPr="00984D21">
              <w:rPr>
                <w:color w:val="000000" w:themeColor="text1"/>
                <w:kern w:val="1"/>
                <w:sz w:val="20"/>
                <w:lang w:eastAsia="ru-RU"/>
              </w:rPr>
              <w:t xml:space="preserve"> год           _________ человек</w:t>
            </w:r>
          </w:p>
        </w:tc>
      </w:tr>
      <w:tr w:rsidR="00984D21" w:rsidRPr="00984D21" w:rsidTr="00984D21">
        <w:trPr>
          <w:trHeight w:val="283"/>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25</w:t>
            </w:r>
            <w:r w:rsidRPr="00984D21">
              <w:rPr>
                <w:color w:val="000000" w:themeColor="text1"/>
                <w:kern w:val="1"/>
                <w:sz w:val="20"/>
                <w:lang w:eastAsia="ru-RU"/>
              </w:rPr>
              <w:t xml:space="preserve"> год           _________ человек</w:t>
            </w:r>
          </w:p>
        </w:tc>
      </w:tr>
      <w:tr w:rsidR="00984D21" w:rsidRPr="00984D21" w:rsidTr="00984D21">
        <w:trPr>
          <w:trHeight w:val="188"/>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26</w:t>
            </w:r>
            <w:r w:rsidRPr="00984D21">
              <w:rPr>
                <w:color w:val="000000" w:themeColor="text1"/>
                <w:kern w:val="1"/>
                <w:sz w:val="20"/>
                <w:lang w:eastAsia="ru-RU"/>
              </w:rPr>
              <w:t xml:space="preserve"> год           _________ человек</w:t>
            </w:r>
          </w:p>
        </w:tc>
      </w:tr>
      <w:tr w:rsidR="00984D21" w:rsidRPr="00984D21" w:rsidTr="00984D21">
        <w:trPr>
          <w:trHeight w:val="25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1.12.</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Численность сотрудников организации Заемщика по итогам отчетного периода (чел.),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58"/>
        </w:trPr>
        <w:tc>
          <w:tcPr>
            <w:tcW w:w="568" w:type="dxa"/>
            <w:vMerge/>
            <w:tcBorders>
              <w:top w:val="single" w:sz="4" w:space="0" w:color="auto"/>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432"/>
        </w:trPr>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Численность сотрудников организации Группы по итогам отчетного периода (чел.) </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285"/>
        </w:trPr>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1.13.</w:t>
            </w:r>
          </w:p>
        </w:tc>
        <w:tc>
          <w:tcPr>
            <w:tcW w:w="5580" w:type="dxa"/>
            <w:gridSpan w:val="7"/>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Заемщика за отчетный период </w:t>
            </w:r>
            <w:r w:rsidRPr="00984D21">
              <w:rPr>
                <w:bCs/>
                <w:color w:val="000000" w:themeColor="text1"/>
                <w:kern w:val="1"/>
                <w:sz w:val="20"/>
                <w:lang w:eastAsia="ru-RU"/>
              </w:rPr>
              <w:t>(руб.),</w:t>
            </w:r>
            <w:r w:rsidRPr="00984D21">
              <w:rPr>
                <w:color w:val="000000" w:themeColor="text1"/>
                <w:kern w:val="1"/>
                <w:sz w:val="20"/>
                <w:lang w:eastAsia="ru-RU"/>
              </w:rPr>
              <w:t xml:space="preserve">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05"/>
        </w:trPr>
        <w:tc>
          <w:tcPr>
            <w:tcW w:w="568" w:type="dxa"/>
            <w:vMerge/>
            <w:tcBorders>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406"/>
        </w:trPr>
        <w:tc>
          <w:tcPr>
            <w:tcW w:w="568" w:type="dxa"/>
            <w:vMerge/>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Группы за отчетный период (руб.) </w:t>
            </w:r>
          </w:p>
        </w:tc>
        <w:tc>
          <w:tcPr>
            <w:tcW w:w="1859" w:type="dxa"/>
            <w:gridSpan w:val="2"/>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5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1.14.</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Группы за отчетный период (руб.)</w:t>
            </w:r>
          </w:p>
        </w:tc>
        <w:tc>
          <w:tcPr>
            <w:tcW w:w="1859" w:type="dxa"/>
            <w:gridSpan w:val="2"/>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10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1.15.</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Объем налоговых и прочих выплат в бюджет и </w:t>
            </w:r>
            <w:proofErr w:type="gramStart"/>
            <w:r w:rsidRPr="00984D21">
              <w:rPr>
                <w:color w:val="000000" w:themeColor="text1"/>
                <w:kern w:val="1"/>
                <w:sz w:val="20"/>
                <w:lang w:eastAsia="ru-RU"/>
              </w:rPr>
              <w:t>внебюджетные</w:t>
            </w:r>
            <w:proofErr w:type="gramEnd"/>
            <w:r w:rsidRPr="00984D21">
              <w:rPr>
                <w:color w:val="000000" w:themeColor="text1"/>
                <w:kern w:val="1"/>
                <w:sz w:val="20"/>
                <w:lang w:eastAsia="ru-RU"/>
              </w:rPr>
              <w:t xml:space="preserve"> фонды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Объем налоговых и прочих выплат в бюджет и внебюджетные фонды Группы за отчетный период (руб.)</w:t>
            </w:r>
          </w:p>
        </w:tc>
        <w:tc>
          <w:tcPr>
            <w:tcW w:w="1859" w:type="dxa"/>
            <w:gridSpan w:val="2"/>
            <w:tcBorders>
              <w:top w:val="single" w:sz="4" w:space="0" w:color="00000A"/>
              <w:left w:val="single" w:sz="4" w:space="0" w:color="auto"/>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r>
      <w:tr w:rsidR="00984D21" w:rsidRPr="00984D21" w:rsidTr="00984D21">
        <w:trPr>
          <w:trHeight w:val="754"/>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1.16.</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b/>
                <w:bCs/>
                <w:color w:val="000000" w:themeColor="text1"/>
                <w:kern w:val="1"/>
                <w:sz w:val="20"/>
                <w:lang w:eastAsia="ru-RU"/>
              </w:rPr>
              <w:t>Настоящим Заемщик подтверждает отсутствие</w:t>
            </w:r>
            <w:r w:rsidRPr="00984D21">
              <w:rPr>
                <w:color w:val="000000" w:themeColor="text1"/>
                <w:kern w:val="1"/>
                <w:sz w:val="20"/>
                <w:lang w:eastAsia="ru-RU"/>
              </w:rPr>
              <w:t>:</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просроченной задолженности по начисленным налогам, сборам и иным обязательным платежам в бюджеты бюджетной системы РФ, превышающей 50 тыс. рублей.</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tr w:rsidR="00984D21" w:rsidRPr="00984D21" w:rsidTr="00984D21">
        <w:trPr>
          <w:trHeight w:val="754"/>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bookmarkStart w:id="5" w:name="_Hlk122783636"/>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FF0000"/>
                <w:kern w:val="1"/>
                <w:sz w:val="20"/>
                <w:lang w:eastAsia="ru-RU"/>
              </w:rPr>
            </w:pPr>
            <w:r w:rsidRPr="00984D21">
              <w:rPr>
                <w:kern w:val="1"/>
                <w:sz w:val="20"/>
                <w:lang w:eastAsia="ru-RU"/>
              </w:rPr>
              <w:t>- задолженности перед работниками (персоналом) по заработной плате более трех месяцев (на дату подачи Заявки на предоставление Поручительства).</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bookmarkEnd w:id="5"/>
      <w:tr w:rsidR="00984D21" w:rsidRPr="00984D21" w:rsidTr="00984D21">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1.17.</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CC0EA0">
            <w:pPr>
              <w:tabs>
                <w:tab w:val="left" w:pos="708"/>
              </w:tabs>
              <w:suppressAutoHyphens w:val="0"/>
              <w:spacing w:line="259" w:lineRule="auto"/>
              <w:ind w:left="95"/>
              <w:rPr>
                <w:color w:val="000000" w:themeColor="text1"/>
                <w:kern w:val="1"/>
                <w:sz w:val="20"/>
                <w:lang w:eastAsia="ru-RU"/>
              </w:rPr>
            </w:pPr>
            <w:r w:rsidRPr="00984D21">
              <w:rPr>
                <w:color w:val="000000" w:themeColor="text1"/>
                <w:kern w:val="1"/>
                <w:sz w:val="20"/>
                <w:lang w:eastAsia="ru-RU"/>
              </w:rPr>
              <w:t xml:space="preserve">Информация о компаниях, образующих с Заявителем группу связанных предприятий (юридически </w:t>
            </w:r>
            <w:proofErr w:type="spellStart"/>
            <w:r w:rsidRPr="00984D21">
              <w:rPr>
                <w:color w:val="000000" w:themeColor="text1"/>
                <w:kern w:val="1"/>
                <w:sz w:val="20"/>
                <w:lang w:eastAsia="ru-RU"/>
              </w:rPr>
              <w:t>аффилированными</w:t>
            </w:r>
            <w:proofErr w:type="spellEnd"/>
            <w:r w:rsidRPr="00984D21">
              <w:rPr>
                <w:color w:val="000000" w:themeColor="text1"/>
                <w:kern w:val="1"/>
                <w:sz w:val="20"/>
                <w:lang w:eastAsia="ru-RU"/>
              </w:rPr>
              <w:t xml:space="preserve"> или связанным экономически):</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Наименование юридического лица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ИНН</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Роль в группе</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1.</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2</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8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1.18.</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Информация о действующих обязательствах Заемщика/Группы</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 (кредиты/ ОВК/ Займы/ Лизинги/ Гарантии и др.) </w:t>
            </w:r>
          </w:p>
        </w:tc>
      </w:tr>
      <w:tr w:rsidR="00984D21" w:rsidRPr="00984D21" w:rsidTr="00984D21">
        <w:trPr>
          <w:cantSplit/>
          <w:trHeight w:val="150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Наименование</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Заемщика/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члена Группы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Банк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кредитор</w:t>
            </w: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Цель</w:t>
            </w: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начала</w:t>
            </w: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окончания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кредита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Остаток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___ ___ 20</w:t>
            </w:r>
            <w:r>
              <w:rPr>
                <w:color w:val="000000" w:themeColor="text1"/>
                <w:kern w:val="1"/>
                <w:sz w:val="20"/>
                <w:lang w:eastAsia="ru-RU"/>
              </w:rPr>
              <w:t>23 г.</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текущую дату)</w:t>
            </w: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ставка</w:t>
            </w: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общего</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roofErr w:type="spellStart"/>
            <w:r w:rsidRPr="00984D21">
              <w:rPr>
                <w:color w:val="000000" w:themeColor="text1"/>
                <w:kern w:val="1"/>
                <w:sz w:val="20"/>
                <w:lang w:eastAsia="ru-RU"/>
              </w:rPr>
              <w:t>ежемес</w:t>
            </w:r>
            <w:proofErr w:type="spellEnd"/>
            <w:r w:rsidRPr="00984D21">
              <w:rPr>
                <w:color w:val="000000" w:themeColor="text1"/>
                <w:kern w:val="1"/>
                <w:sz w:val="20"/>
                <w:lang w:eastAsia="ru-RU"/>
              </w:rPr>
              <w:t>. платежа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6.</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Сведения о </w:t>
            </w:r>
            <w:proofErr w:type="spellStart"/>
            <w:r w:rsidRPr="00984D21">
              <w:rPr>
                <w:color w:val="000000" w:themeColor="text1"/>
                <w:kern w:val="1"/>
                <w:sz w:val="20"/>
                <w:lang w:eastAsia="ru-RU"/>
              </w:rPr>
              <w:t>бенефициарном</w:t>
            </w:r>
            <w:proofErr w:type="spellEnd"/>
            <w:r w:rsidRPr="00984D21">
              <w:rPr>
                <w:color w:val="000000" w:themeColor="text1"/>
                <w:kern w:val="1"/>
                <w:sz w:val="20"/>
                <w:lang w:eastAsia="ru-RU"/>
              </w:rPr>
              <w:t xml:space="preserve"> (</w:t>
            </w:r>
            <w:proofErr w:type="spellStart"/>
            <w:r w:rsidRPr="00984D21">
              <w:rPr>
                <w:color w:val="000000" w:themeColor="text1"/>
                <w:kern w:val="1"/>
                <w:sz w:val="20"/>
                <w:lang w:eastAsia="ru-RU"/>
              </w:rPr>
              <w:t>ых</w:t>
            </w:r>
            <w:proofErr w:type="spellEnd"/>
            <w:r w:rsidRPr="00984D21">
              <w:rPr>
                <w:color w:val="000000" w:themeColor="text1"/>
                <w:kern w:val="1"/>
                <w:sz w:val="20"/>
                <w:lang w:eastAsia="ru-RU"/>
              </w:rPr>
              <w:t>) владельц</w:t>
            </w:r>
            <w:proofErr w:type="gramStart"/>
            <w:r w:rsidRPr="00984D21">
              <w:rPr>
                <w:color w:val="000000" w:themeColor="text1"/>
                <w:kern w:val="1"/>
                <w:sz w:val="20"/>
                <w:lang w:eastAsia="ru-RU"/>
              </w:rPr>
              <w:t>е(</w:t>
            </w:r>
            <w:proofErr w:type="gramEnd"/>
            <w:r w:rsidRPr="00984D21">
              <w:rPr>
                <w:color w:val="000000" w:themeColor="text1"/>
                <w:kern w:val="1"/>
                <w:sz w:val="20"/>
                <w:lang w:eastAsia="ru-RU"/>
              </w:rPr>
              <w:t xml:space="preserve">ах) (в случае наличия </w:t>
            </w:r>
            <w:proofErr w:type="spellStart"/>
            <w:r w:rsidRPr="00984D21">
              <w:rPr>
                <w:color w:val="000000" w:themeColor="text1"/>
                <w:kern w:val="1"/>
                <w:sz w:val="20"/>
                <w:lang w:eastAsia="ru-RU"/>
              </w:rPr>
              <w:t>бенефициарного</w:t>
            </w:r>
            <w:proofErr w:type="spellEnd"/>
            <w:r w:rsidRPr="00984D21">
              <w:rPr>
                <w:color w:val="000000" w:themeColor="text1"/>
                <w:kern w:val="1"/>
                <w:sz w:val="20"/>
                <w:lang w:eastAsia="ru-RU"/>
              </w:rPr>
              <w:t xml:space="preserve"> владельца, указать Ф.И.О., год рождения)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сотовый телефон, электронный адрес руководителя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телефон, электронный адрес бухгалтера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для решения вопросов, связанных с выдачей Поручительства (</w:t>
            </w:r>
            <w:proofErr w:type="spellStart"/>
            <w:r w:rsidRPr="00984D21">
              <w:rPr>
                <w:color w:val="000000" w:themeColor="text1"/>
                <w:kern w:val="1"/>
                <w:sz w:val="20"/>
                <w:lang w:eastAsia="ru-RU"/>
              </w:rPr>
              <w:t>e-mail</w:t>
            </w:r>
            <w:proofErr w:type="spellEnd"/>
            <w:r w:rsidRPr="00984D21">
              <w:rPr>
                <w:color w:val="000000" w:themeColor="text1"/>
                <w:kern w:val="1"/>
                <w:sz w:val="20"/>
                <w:lang w:eastAsia="ru-RU"/>
              </w:rPr>
              <w:t>, телефон)</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2.</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Основные параметры сделки:</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обязательств</w:t>
            </w:r>
            <w:r>
              <w:rPr>
                <w:color w:val="000000" w:themeColor="text1"/>
                <w:kern w:val="1"/>
                <w:sz w:val="20"/>
                <w:lang w:eastAsia="ru-RU"/>
              </w:rPr>
              <w:t xml:space="preserve"> </w:t>
            </w:r>
            <w:r w:rsidRPr="00984D21">
              <w:rPr>
                <w:color w:val="000000" w:themeColor="text1"/>
                <w:kern w:val="1"/>
                <w:sz w:val="20"/>
                <w:lang w:eastAsia="ru-RU"/>
              </w:rPr>
              <w:t>в Финансовой организации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Сумма собственных средств Заемщика в проекте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Срок обязательства (кредита, займа, иного обязательства) (мес.)</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Height w:val="983"/>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Предполагаемая процентная ставка, комиссионные платежи (размер, порядок и сроки уплаты)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Процентная ставка -   %</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Комиссионные платежи:</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Вид обязательства (кредитный договор, договор ВКЛ, договор НКЛ, овердрафт, заем, иной договор)</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02"/>
                <w:tab w:val="left" w:pos="343"/>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и периодичность погашения:</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Процентов (ежемесячно/ежеквартально).</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Основного долга (необходимо указать график погашения</w:t>
            </w:r>
            <w:r>
              <w:rPr>
                <w:color w:val="000000" w:themeColor="text1"/>
                <w:kern w:val="1"/>
                <w:sz w:val="20"/>
                <w:lang w:eastAsia="ru-RU"/>
              </w:rPr>
              <w:t xml:space="preserve"> </w:t>
            </w:r>
            <w:r w:rsidRPr="00984D21">
              <w:rPr>
                <w:color w:val="000000" w:themeColor="text1"/>
                <w:kern w:val="1"/>
                <w:sz w:val="20"/>
                <w:lang w:eastAsia="ru-RU"/>
              </w:rPr>
              <w:t>основного долга).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 xml:space="preserve">Проценты: </w:t>
            </w:r>
            <w:r w:rsidRPr="00984D21">
              <w:rPr>
                <w:i/>
                <w:color w:val="000000" w:themeColor="text1"/>
                <w:kern w:val="1"/>
                <w:sz w:val="20"/>
                <w:lang w:eastAsia="ru-RU"/>
              </w:rPr>
              <w:t>ежемесячно/ежеквартально/иное указать</w:t>
            </w:r>
          </w:p>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График погашение основного долга:</w:t>
            </w:r>
          </w:p>
          <w:p w:rsidR="00984D21" w:rsidRPr="00984D21" w:rsidRDefault="00984D21" w:rsidP="00984D21">
            <w:pPr>
              <w:tabs>
                <w:tab w:val="left" w:pos="0"/>
                <w:tab w:val="left" w:pos="264"/>
              </w:tabs>
              <w:suppressAutoHyphens w:val="0"/>
              <w:snapToGrid w:val="0"/>
              <w:spacing w:line="259" w:lineRule="auto"/>
              <w:jc w:val="both"/>
              <w:rPr>
                <w:color w:val="000000" w:themeColor="text1"/>
                <w:kern w:val="1"/>
                <w:sz w:val="20"/>
                <w:lang w:eastAsia="ru-RU"/>
              </w:rPr>
            </w:pPr>
            <w:r w:rsidRPr="00984D21">
              <w:rPr>
                <w:i/>
                <w:color w:val="000000" w:themeColor="text1"/>
                <w:kern w:val="1"/>
                <w:sz w:val="20"/>
                <w:lang w:eastAsia="ru-RU"/>
              </w:rPr>
              <w:t>указать планируемый график</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2.7.</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Предполагаемая дата финансирования </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(дата выдачи денежных средств)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2.8.</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Поручительства/Гарантии: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Поручительство в НО «Алтайский фонд МСП»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Гарантия/Поручительство /АО «Корпорация</w:t>
            </w:r>
            <w:r>
              <w:rPr>
                <w:color w:val="000000" w:themeColor="text1"/>
                <w:kern w:val="1"/>
                <w:sz w:val="20"/>
                <w:lang w:eastAsia="ru-RU"/>
              </w:rPr>
              <w:t xml:space="preserve"> </w:t>
            </w:r>
            <w:r w:rsidRPr="00984D21">
              <w:rPr>
                <w:color w:val="000000" w:themeColor="text1"/>
                <w:kern w:val="1"/>
                <w:sz w:val="20"/>
                <w:lang w:eastAsia="ru-RU"/>
              </w:rPr>
              <w:t>«МСП» (руб.),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Предполагаемый срок Поручительства (мес./+ 120 дней - при необходимости, на усмотрение Финансовой организации)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уплаты комиссионного вознаграждения НО «Алтайский фонд МСП» (руб.):</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единовременно;</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ежегодно с рассрочкой платежа (по кредитам на инвестиционные цели/ в рамках гарантийной программы «Кооперация»).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Структура предоставляемого обеспечения:</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color w:val="000000" w:themeColor="text1"/>
                <w:kern w:val="1"/>
                <w:sz w:val="20"/>
                <w:lang w:eastAsia="ru-RU"/>
              </w:rPr>
              <w:t>- залоги с указанием наименования объекта залога, площадь (для объектов недвижимости), год выпуска (для движимого имущества), рыночная, залоговой стоимости, поправочный коэффициент, указать залогодателей;</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i/>
                <w:color w:val="000000" w:themeColor="text1"/>
                <w:kern w:val="1"/>
                <w:sz w:val="20"/>
                <w:lang w:eastAsia="ru-RU"/>
              </w:rPr>
              <w:t>Имущество подлежит страхованию: да/нет</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i/>
                <w:color w:val="000000" w:themeColor="text1"/>
                <w:kern w:val="1"/>
                <w:sz w:val="20"/>
                <w:lang w:eastAsia="ru-RU"/>
              </w:rPr>
              <w:t xml:space="preserve"> (при наличии, указать страховую стоимость)</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поручитель ФИО, год рождения, паспортные данные.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Залоговое обеспечение:</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Поручительство (физ./юр. лица):</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Предлагаемое залоговое обеспечение является основным/ последующим/дополнительным/бланковым обеспечением по ИНЫМ действующим/ планируемым обязательствам Заемщика/Группы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r w:rsidRPr="00984D21">
              <w:rPr>
                <w:i/>
                <w:kern w:val="1"/>
                <w:sz w:val="20"/>
                <w:lang w:eastAsia="ru-RU"/>
              </w:rPr>
              <w:t>Указать статус залога</w:t>
            </w:r>
          </w:p>
        </w:tc>
      </w:tr>
      <w:tr w:rsidR="00984D21" w:rsidRPr="00984D21" w:rsidTr="00984D21">
        <w:trPr>
          <w:cantSplit/>
          <w:trHeight w:val="573"/>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При наличии распределения предлагаемого залогового обеспечения в иные обязательства указать Заемщика, №КД, срок действия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p>
        </w:tc>
      </w:tr>
      <w:tr w:rsidR="00984D21" w:rsidRPr="00984D21" w:rsidTr="00984D21">
        <w:trPr>
          <w:cantSplit/>
          <w:trHeight w:val="551"/>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Целевое использование (подробное описание использования кредитных/иных финансовых ресурсов)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Наименование Финансовой организации, рассматривающей вопрос о предоставлении заемных средств Заемщику</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в Финансовой организации, ответственное за рассмотрение заявки (ФИО, должность, контактный телефон, адрес электронной почты)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3.</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 xml:space="preserve">Краткое описание проекта </w:t>
            </w:r>
          </w:p>
        </w:tc>
      </w:tr>
      <w:tr w:rsidR="00984D21" w:rsidRPr="00984D21" w:rsidTr="00984D21">
        <w:trPr>
          <w:cantSplit/>
          <w:trHeight w:val="624"/>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sz w:val="20"/>
                <w:lang w:eastAsia="ru-RU"/>
              </w:rPr>
            </w:pPr>
            <w:r w:rsidRPr="00984D21">
              <w:rPr>
                <w:color w:val="000000" w:themeColor="text1"/>
                <w:kern w:val="1"/>
                <w:sz w:val="20"/>
                <w:lang w:eastAsia="ru-RU"/>
              </w:rPr>
              <w:t>Цель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 xml:space="preserve">Инвестирование/ </w:t>
            </w:r>
          </w:p>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Оборотное финансирование</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Этапы реализации проекта (стадии)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Сроки реализации (указать период выборки привлекаемых ресурсов/ период освоения привлекаемых ресурсов, при инвестиционном финансировании)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38"/>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Статьи финансирования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Социальная значимость проекта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Количество планируемых к поддержанию, созданию и модернизации высокопроизводительных рабочих мест</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bl>
    <w:p w:rsidR="00984D21" w:rsidRPr="00CC0EA0" w:rsidRDefault="00984D21" w:rsidP="00984D21">
      <w:pPr>
        <w:jc w:val="both"/>
        <w:rPr>
          <w:color w:val="000000" w:themeColor="text1"/>
          <w:sz w:val="18"/>
          <w:szCs w:val="22"/>
        </w:rPr>
      </w:pPr>
      <w:r w:rsidRPr="00CC0EA0">
        <w:rPr>
          <w:color w:val="000000" w:themeColor="text1"/>
          <w:kern w:val="1"/>
          <w:sz w:val="18"/>
          <w:lang w:eastAsia="ru-RU"/>
        </w:rPr>
        <w:t xml:space="preserve">            </w:t>
      </w:r>
      <w:r w:rsidRPr="00CC0EA0">
        <w:rPr>
          <w:color w:val="000000" w:themeColor="text1"/>
          <w:sz w:val="18"/>
          <w:szCs w:val="22"/>
        </w:rPr>
        <w:t>Настоящим Заемщик подтверждает свое соответствие Стандартам социальной ответственности, а именно:</w:t>
      </w:r>
      <w:bookmarkStart w:id="6" w:name="_Hlk490566060"/>
    </w:p>
    <w:p w:rsidR="00984D21" w:rsidRPr="00CC0EA0" w:rsidRDefault="00984D21" w:rsidP="00984D21">
      <w:pPr>
        <w:ind w:firstLine="567"/>
        <w:jc w:val="both"/>
        <w:rPr>
          <w:color w:val="000000" w:themeColor="text1"/>
          <w:sz w:val="18"/>
          <w:szCs w:val="22"/>
        </w:rPr>
      </w:pPr>
      <w:r w:rsidRPr="00CC0EA0">
        <w:rPr>
          <w:color w:val="000000" w:themeColor="text1"/>
          <w:sz w:val="18"/>
          <w:szCs w:val="22"/>
        </w:rPr>
        <w:t xml:space="preserve"> надлежащее исполнение обязанности по уплате налогов и обязательных платежей в бюджетную систему РФ;</w:t>
      </w:r>
    </w:p>
    <w:p w:rsidR="00984D21" w:rsidRPr="00CC0EA0" w:rsidRDefault="00984D21" w:rsidP="00984D21">
      <w:pPr>
        <w:ind w:firstLine="567"/>
        <w:jc w:val="both"/>
        <w:rPr>
          <w:color w:val="000000" w:themeColor="text1"/>
          <w:sz w:val="18"/>
          <w:szCs w:val="22"/>
        </w:rPr>
      </w:pPr>
      <w:r w:rsidRPr="00CC0EA0">
        <w:rPr>
          <w:color w:val="000000" w:themeColor="text1"/>
          <w:sz w:val="18"/>
          <w:szCs w:val="22"/>
        </w:rPr>
        <w:t>надлежащее исполнение обязательств по своевременной выплате заработной платы;</w:t>
      </w:r>
    </w:p>
    <w:p w:rsidR="00984D21" w:rsidRPr="00CC0EA0" w:rsidRDefault="00984D21" w:rsidP="00984D21">
      <w:pPr>
        <w:ind w:firstLine="567"/>
        <w:jc w:val="both"/>
        <w:rPr>
          <w:sz w:val="18"/>
          <w:szCs w:val="22"/>
        </w:rPr>
      </w:pPr>
      <w:r w:rsidRPr="00CC0EA0">
        <w:rPr>
          <w:color w:val="000000" w:themeColor="text1"/>
          <w:sz w:val="18"/>
          <w:szCs w:val="22"/>
        </w:rPr>
        <w:t>сохранение (создание новых) рабочих мест</w:t>
      </w:r>
      <w:r w:rsidRPr="00CC0EA0">
        <w:rPr>
          <w:sz w:val="18"/>
          <w:szCs w:val="22"/>
        </w:rPr>
        <w:t>.</w:t>
      </w:r>
      <w:r w:rsidRPr="00CC0EA0">
        <w:rPr>
          <w:sz w:val="18"/>
          <w:szCs w:val="22"/>
          <w:vertAlign w:val="superscript"/>
        </w:rPr>
        <w:footnoteReference w:id="3"/>
      </w:r>
    </w:p>
    <w:bookmarkEnd w:id="6"/>
    <w:p w:rsidR="00984D21" w:rsidRPr="00CC0EA0" w:rsidRDefault="00984D21" w:rsidP="00984D21">
      <w:pPr>
        <w:ind w:firstLine="567"/>
        <w:jc w:val="both"/>
        <w:rPr>
          <w:color w:val="000000" w:themeColor="text1"/>
          <w:kern w:val="1"/>
          <w:sz w:val="18"/>
          <w:szCs w:val="22"/>
          <w:lang w:eastAsia="ru-RU"/>
        </w:rPr>
      </w:pPr>
      <w:r w:rsidRPr="00CC0EA0">
        <w:rPr>
          <w:color w:val="000000" w:themeColor="text1"/>
          <w:sz w:val="18"/>
          <w:szCs w:val="22"/>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CC0EA0">
        <w:rPr>
          <w:color w:val="000000" w:themeColor="text1"/>
          <w:kern w:val="1"/>
          <w:sz w:val="18"/>
          <w:szCs w:val="22"/>
          <w:lang w:eastAsia="ru-RU"/>
        </w:rPr>
        <w:t xml:space="preserve">. </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 xml:space="preserve">В случае получения Поручительства Заемщик обязуется в течение всего срока ее действия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в Фонд), предоставить соответствующим образом заверенные их копии. </w:t>
      </w:r>
    </w:p>
    <w:p w:rsidR="00984D21" w:rsidRPr="00CC0EA0" w:rsidRDefault="00984D21" w:rsidP="00984D21">
      <w:pPr>
        <w:tabs>
          <w:tab w:val="left" w:pos="708"/>
        </w:tabs>
        <w:suppressAutoHyphens w:val="0"/>
        <w:ind w:firstLine="567"/>
        <w:jc w:val="both"/>
        <w:rPr>
          <w:color w:val="000000" w:themeColor="text1"/>
          <w:sz w:val="18"/>
          <w:szCs w:val="22"/>
          <w:lang w:eastAsia="ru-RU"/>
        </w:rPr>
      </w:pPr>
      <w:r w:rsidRPr="00CC0EA0">
        <w:rPr>
          <w:color w:val="000000" w:themeColor="text1"/>
          <w:kern w:val="1"/>
          <w:sz w:val="18"/>
          <w:szCs w:val="22"/>
          <w:lang w:eastAsia="ru-RU"/>
        </w:rPr>
        <w:t>Настоящим Заемщик обязуется содействовать работникам Фонда при проведении ими проверочных мероприятий в отношении Заемщика, включая (</w:t>
      </w:r>
      <w:proofErr w:type="gramStart"/>
      <w:r w:rsidRPr="00CC0EA0">
        <w:rPr>
          <w:color w:val="000000" w:themeColor="text1"/>
          <w:kern w:val="1"/>
          <w:sz w:val="18"/>
          <w:szCs w:val="22"/>
          <w:lang w:eastAsia="ru-RU"/>
        </w:rPr>
        <w:t>но</w:t>
      </w:r>
      <w:proofErr w:type="gramEnd"/>
      <w:r w:rsidRPr="00CC0EA0">
        <w:rPr>
          <w:color w:val="000000" w:themeColor="text1"/>
          <w:kern w:val="1"/>
          <w:sz w:val="18"/>
          <w:szCs w:val="22"/>
          <w:lang w:eastAsia="ru-RU"/>
        </w:rPr>
        <w:t xml:space="preserve"> не ограничиваясь), следующим: предоставление информации и документов (их копий) по запросу уполномоченных сотрудников Фонда; предоставление доступа на объекты, принадлежащие Заемщику, для проведения мероприятий по контролю.  </w:t>
      </w:r>
    </w:p>
    <w:p w:rsidR="00984D21" w:rsidRPr="00CC0EA0" w:rsidRDefault="00984D21" w:rsidP="00984D21">
      <w:pPr>
        <w:ind w:firstLine="567"/>
        <w:jc w:val="both"/>
        <w:rPr>
          <w:kern w:val="1"/>
          <w:sz w:val="18"/>
          <w:szCs w:val="22"/>
          <w:lang w:eastAsia="ru-RU"/>
        </w:rPr>
      </w:pPr>
      <w:proofErr w:type="gramStart"/>
      <w:r w:rsidRPr="00CC0EA0">
        <w:rPr>
          <w:color w:val="000000" w:themeColor="text1"/>
          <w:sz w:val="18"/>
          <w:szCs w:val="22"/>
        </w:rPr>
        <w:t>Настоящим Заемщик  выражает свое согласие на автоматизированную, а также без использования средств автоматизации обработку Фондом данных, в том числе сбор, систематизацию, накопление, хранение, уточнение, обновление, сканирование, копирование, распространение, передачу, в том числе, посредством Системы ЭДО (сведений, указанных в настоящей Заявке) в целях внесения сведений в реестр субъектов малого и среднего предпринимательства</w:t>
      </w:r>
      <w:r w:rsidRPr="00CC0EA0">
        <w:rPr>
          <w:sz w:val="18"/>
          <w:szCs w:val="22"/>
        </w:rPr>
        <w:t>, получивших поддержку и размещения</w:t>
      </w:r>
      <w:r w:rsidR="00CC0EA0">
        <w:rPr>
          <w:sz w:val="18"/>
          <w:szCs w:val="22"/>
        </w:rPr>
        <w:t xml:space="preserve"> </w:t>
      </w:r>
      <w:r w:rsidRPr="00CC0EA0">
        <w:rPr>
          <w:sz w:val="18"/>
          <w:szCs w:val="22"/>
        </w:rPr>
        <w:t>в сети «Интернет» (в т</w:t>
      </w:r>
      <w:proofErr w:type="gramEnd"/>
      <w:r w:rsidRPr="00CC0EA0">
        <w:rPr>
          <w:sz w:val="18"/>
          <w:szCs w:val="22"/>
        </w:rPr>
        <w:t>.ч. на официальном сайте Фонда).</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proofErr w:type="gramStart"/>
      <w:r w:rsidRPr="00CC0EA0">
        <w:rPr>
          <w:kern w:val="1"/>
          <w:sz w:val="18"/>
          <w:szCs w:val="22"/>
          <w:lang w:eastAsia="ru-RU"/>
        </w:rPr>
        <w:t>Настоящим Заемщик подтверждает</w:t>
      </w:r>
      <w:r w:rsidRPr="00CC0EA0">
        <w:rPr>
          <w:color w:val="000000" w:themeColor="text1"/>
          <w:kern w:val="1"/>
          <w:sz w:val="18"/>
          <w:szCs w:val="22"/>
          <w:lang w:eastAsia="ru-RU"/>
        </w:rPr>
        <w:t xml:space="preserve">,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1.4 адресу и в случае получения Поручительства обязуется в течение всего срока ее действия не позднее 4 рабочих дней с момента изменения адреса уведомить Фонд о новом адресе участника.      </w:t>
      </w:r>
      <w:proofErr w:type="gramEnd"/>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84D21" w:rsidRPr="00CC0EA0" w:rsidRDefault="00984D21" w:rsidP="00984D21">
      <w:pPr>
        <w:tabs>
          <w:tab w:val="left" w:pos="708"/>
        </w:tabs>
        <w:suppressAutoHyphens w:val="0"/>
        <w:ind w:firstLine="567"/>
        <w:jc w:val="both"/>
        <w:rPr>
          <w:kern w:val="1"/>
          <w:sz w:val="18"/>
          <w:szCs w:val="22"/>
          <w:lang w:eastAsia="ru-RU"/>
        </w:rPr>
      </w:pPr>
      <w:bookmarkStart w:id="7" w:name="_Hlk122784087"/>
      <w:r w:rsidRPr="00CC0EA0">
        <w:rPr>
          <w:kern w:val="1"/>
          <w:sz w:val="18"/>
          <w:szCs w:val="22"/>
          <w:lang w:eastAsia="ru-RU"/>
        </w:rPr>
        <w:t>Настоящим Заемщик подтверждает отсутствие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bookmarkEnd w:id="7"/>
    </w:p>
    <w:p w:rsidR="00984D21" w:rsidRPr="00CC0EA0" w:rsidRDefault="00984D21" w:rsidP="00984D21">
      <w:pPr>
        <w:suppressAutoHyphens w:val="0"/>
        <w:ind w:firstLine="567"/>
        <w:jc w:val="both"/>
        <w:rPr>
          <w:strike/>
          <w:color w:val="FF0000"/>
          <w:kern w:val="1"/>
          <w:sz w:val="18"/>
          <w:szCs w:val="22"/>
          <w:lang w:eastAsia="ru-RU"/>
        </w:rPr>
      </w:pPr>
      <w:r w:rsidRPr="00CC0EA0">
        <w:rPr>
          <w:color w:val="000000" w:themeColor="text1"/>
          <w:kern w:val="1"/>
          <w:sz w:val="18"/>
          <w:szCs w:val="22"/>
          <w:lang w:eastAsia="ru-RU"/>
        </w:rPr>
        <w:t>Настоящим Заемщик подтверждает, что в отношении него не применялось в течени</w:t>
      </w:r>
      <w:proofErr w:type="gramStart"/>
      <w:r w:rsidRPr="00CC0EA0">
        <w:rPr>
          <w:color w:val="000000" w:themeColor="text1"/>
          <w:kern w:val="1"/>
          <w:sz w:val="18"/>
          <w:szCs w:val="22"/>
          <w:lang w:eastAsia="ru-RU"/>
        </w:rPr>
        <w:t>и</w:t>
      </w:r>
      <w:proofErr w:type="gramEnd"/>
      <w:r w:rsidRPr="00CC0EA0">
        <w:rPr>
          <w:color w:val="000000" w:themeColor="text1"/>
          <w:kern w:val="1"/>
          <w:sz w:val="18"/>
          <w:szCs w:val="22"/>
          <w:lang w:eastAsia="ru-RU"/>
        </w:rPr>
        <w:t xml:space="preserve"> двух лет (либо меньшего срока в зависимости от срока хозяйственной деятельности), предшествующих дате подачи настоящей  заявки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СМСП подлежит лицензированию).</w:t>
      </w:r>
      <w:bookmarkStart w:id="8" w:name="_Hlk122784275"/>
    </w:p>
    <w:bookmarkEnd w:id="8"/>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выражает свое согласие на предоставление Финансовой организацией Фонду информации о Заемщике (в том числе о финансовом состоянии), необходимой для решения вопроса о предоставлении Поручительства Фонда.</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предоставление Фондом информации о Заемщике и по Договорам, в обеспечение которых предоставлено Поручительство в Минэкономразвития РФ и АО «Корпорация «МСП».</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упоминание в средствах массовой информации сведений о текущей деятельности компании с целью популяризации государственной гарантийной поддержки.</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Финансовая организация подтверждает наличие в Финансовой организации согласий на обработку персональных данных Заемщика.</w:t>
      </w:r>
    </w:p>
    <w:p w:rsidR="00984D21" w:rsidRPr="00CC0EA0" w:rsidRDefault="00984D21" w:rsidP="00984D21">
      <w:pPr>
        <w:tabs>
          <w:tab w:val="left" w:pos="708"/>
        </w:tabs>
        <w:suppressAutoHyphens w:val="0"/>
        <w:spacing w:line="259" w:lineRule="auto"/>
        <w:ind w:firstLine="567"/>
        <w:jc w:val="both"/>
        <w:rPr>
          <w:color w:val="000000" w:themeColor="text1"/>
          <w:kern w:val="1"/>
          <w:sz w:val="18"/>
          <w:szCs w:val="22"/>
          <w:lang w:eastAsia="ru-RU"/>
        </w:rPr>
      </w:pPr>
      <w:proofErr w:type="gramStart"/>
      <w:r w:rsidRPr="00CC0EA0">
        <w:rPr>
          <w:color w:val="000000" w:themeColor="text1"/>
          <w:kern w:val="1"/>
          <w:sz w:val="18"/>
          <w:szCs w:val="22"/>
          <w:lang w:eastAsia="ru-RU"/>
        </w:rPr>
        <w:t>Настоящим Финансовая организация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 и деятельность Заемщика признана  Финансовой организацией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CC0EA0">
        <w:rPr>
          <w:color w:val="000000" w:themeColor="text1"/>
          <w:kern w:val="1"/>
          <w:sz w:val="18"/>
          <w:szCs w:val="22"/>
          <w:lang w:eastAsia="ru-RU"/>
        </w:rPr>
        <w:t xml:space="preserve"> ссудам, по ссудной и приравненной к ней задолженности».</w:t>
      </w: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От Заемщика:</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(полное наименование организации Заемщика)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Генеральный директор/Директор</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kern w:val="1"/>
          <w:sz w:val="20"/>
          <w:szCs w:val="22"/>
          <w:lang w:eastAsia="ru-RU"/>
        </w:rPr>
      </w:pPr>
      <w:r w:rsidRPr="00984D21">
        <w:rPr>
          <w:color w:val="000000" w:themeColor="text1"/>
          <w:kern w:val="1"/>
          <w:sz w:val="20"/>
          <w:szCs w:val="22"/>
          <w:lang w:eastAsia="ru-RU"/>
        </w:rPr>
        <w:t xml:space="preserve">м.п. </w:t>
      </w: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 xml:space="preserve">От Финансовой организации: </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i/>
          <w:iCs/>
          <w:color w:val="000000" w:themeColor="text1"/>
          <w:kern w:val="1"/>
          <w:sz w:val="20"/>
          <w:szCs w:val="22"/>
          <w:lang w:eastAsia="ru-RU"/>
        </w:rPr>
      </w:pPr>
      <w:r w:rsidRPr="00984D21">
        <w:rPr>
          <w:i/>
          <w:iCs/>
          <w:color w:val="000000" w:themeColor="text1"/>
          <w:kern w:val="1"/>
          <w:sz w:val="20"/>
          <w:szCs w:val="22"/>
          <w:lang w:eastAsia="ru-RU"/>
        </w:rPr>
        <w:t>(полное наименование Финансовой организации)</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Уполномоченный на подписание сотрудник Финансовой организации:</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должность сотрудника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sz w:val="20"/>
          <w:szCs w:val="22"/>
          <w:lang w:eastAsia="ru-RU"/>
        </w:rPr>
      </w:pPr>
      <w:r w:rsidRPr="00984D21">
        <w:rPr>
          <w:color w:val="000000" w:themeColor="text1"/>
          <w:kern w:val="1"/>
          <w:sz w:val="20"/>
          <w:szCs w:val="22"/>
          <w:lang w:eastAsia="ru-RU"/>
        </w:rPr>
        <w:t>м.п.</w:t>
      </w: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984D21" w:rsidRDefault="00984D21" w:rsidP="00CC0EA0">
      <w:pPr>
        <w:suppressAutoHyphens w:val="0"/>
        <w:jc w:val="both"/>
        <w:rPr>
          <w:b/>
          <w:bCs/>
          <w:color w:val="000000" w:themeColor="text1"/>
          <w:sz w:val="20"/>
          <w:szCs w:val="22"/>
          <w:lang w:eastAsia="ru-RU"/>
        </w:rPr>
      </w:pPr>
      <w:r w:rsidRPr="00984D21">
        <w:rPr>
          <w:b/>
          <w:bCs/>
          <w:color w:val="000000" w:themeColor="text1"/>
          <w:sz w:val="20"/>
          <w:szCs w:val="22"/>
          <w:lang w:eastAsia="ru-RU"/>
        </w:rPr>
        <w:t>Заявка принята в НО «Алтайский фонд МСП» «_____» ______________ 20</w:t>
      </w:r>
      <w:r w:rsidR="00CC0EA0">
        <w:rPr>
          <w:b/>
          <w:bCs/>
          <w:color w:val="000000" w:themeColor="text1"/>
          <w:sz w:val="20"/>
          <w:szCs w:val="22"/>
          <w:lang w:eastAsia="ru-RU"/>
        </w:rPr>
        <w:t>23</w:t>
      </w:r>
      <w:r w:rsidRPr="00984D21">
        <w:rPr>
          <w:b/>
          <w:bCs/>
          <w:color w:val="000000" w:themeColor="text1"/>
          <w:sz w:val="20"/>
          <w:szCs w:val="22"/>
          <w:lang w:eastAsia="ru-RU"/>
        </w:rPr>
        <w:t xml:space="preserve"> г.</w:t>
      </w:r>
    </w:p>
    <w:p w:rsidR="001524E7" w:rsidRDefault="001524E7" w:rsidP="00CC0EA0">
      <w:pPr>
        <w:suppressAutoHyphens w:val="0"/>
        <w:jc w:val="both"/>
        <w:rPr>
          <w:b/>
          <w:bCs/>
          <w:color w:val="000000" w:themeColor="text1"/>
          <w:sz w:val="20"/>
          <w:szCs w:val="22"/>
          <w:lang w:eastAsia="ru-RU"/>
        </w:rPr>
      </w:pPr>
    </w:p>
    <w:p w:rsidR="001524E7" w:rsidRDefault="001524E7" w:rsidP="00CC0EA0">
      <w:pPr>
        <w:suppressAutoHyphens w:val="0"/>
        <w:jc w:val="both"/>
        <w:rPr>
          <w:b/>
          <w:bCs/>
          <w:color w:val="000000" w:themeColor="text1"/>
          <w:sz w:val="20"/>
          <w:szCs w:val="22"/>
          <w:lang w:eastAsia="ru-RU"/>
        </w:rPr>
      </w:pPr>
    </w:p>
    <w:p w:rsidR="001524E7" w:rsidRPr="00DB621A" w:rsidRDefault="001524E7" w:rsidP="001524E7">
      <w:pPr>
        <w:pageBreakBefore/>
        <w:tabs>
          <w:tab w:val="left" w:pos="2385"/>
        </w:tabs>
        <w:autoSpaceDE w:val="0"/>
        <w:jc w:val="center"/>
        <w:rPr>
          <w:b/>
          <w:color w:val="000000" w:themeColor="text1"/>
        </w:rPr>
      </w:pPr>
      <w:bookmarkStart w:id="9" w:name="_Hlk52451083"/>
      <w:r w:rsidRPr="00DB621A">
        <w:rPr>
          <w:b/>
          <w:color w:val="000000" w:themeColor="text1"/>
        </w:rPr>
        <w:t>Согласие на обработку персональных данных</w:t>
      </w:r>
    </w:p>
    <w:p w:rsidR="001524E7" w:rsidRPr="00DB621A" w:rsidRDefault="001524E7" w:rsidP="001524E7">
      <w:pPr>
        <w:jc w:val="both"/>
        <w:rPr>
          <w:color w:val="000000" w:themeColor="text1"/>
          <w:sz w:val="24"/>
          <w:szCs w:val="24"/>
        </w:rPr>
      </w:pPr>
    </w:p>
    <w:p w:rsidR="001524E7" w:rsidRPr="00DB621A" w:rsidRDefault="001524E7" w:rsidP="001524E7">
      <w:pPr>
        <w:jc w:val="both"/>
        <w:rPr>
          <w:color w:val="000000" w:themeColor="text1"/>
          <w:sz w:val="24"/>
          <w:szCs w:val="24"/>
        </w:rPr>
      </w:pPr>
    </w:p>
    <w:p w:rsidR="001524E7" w:rsidRPr="001524E7" w:rsidRDefault="001524E7" w:rsidP="001524E7">
      <w:pPr>
        <w:jc w:val="both"/>
        <w:rPr>
          <w:color w:val="000000" w:themeColor="text1"/>
          <w:sz w:val="24"/>
        </w:rPr>
      </w:pPr>
      <w:r w:rsidRPr="001524E7">
        <w:rPr>
          <w:color w:val="000000" w:themeColor="text1"/>
          <w:sz w:val="24"/>
        </w:rPr>
        <w:t>Я,_________________________________________________________</w:t>
      </w:r>
      <w:r>
        <w:rPr>
          <w:color w:val="000000" w:themeColor="text1"/>
          <w:sz w:val="24"/>
        </w:rPr>
        <w:t>_____</w:t>
      </w:r>
      <w:r w:rsidRPr="001524E7">
        <w:rPr>
          <w:color w:val="000000" w:themeColor="text1"/>
          <w:sz w:val="24"/>
        </w:rPr>
        <w:t>___________________</w:t>
      </w:r>
    </w:p>
    <w:p w:rsidR="001524E7" w:rsidRPr="001524E7" w:rsidRDefault="001524E7" w:rsidP="001524E7">
      <w:pPr>
        <w:ind w:firstLine="720"/>
        <w:jc w:val="both"/>
        <w:rPr>
          <w:color w:val="000000" w:themeColor="text1"/>
          <w:sz w:val="24"/>
        </w:rPr>
      </w:pPr>
      <w:r w:rsidRPr="001524E7">
        <w:rPr>
          <w:color w:val="000000" w:themeColor="text1"/>
          <w:sz w:val="24"/>
        </w:rPr>
        <w:t xml:space="preserve">                                                  фамилия, имя, отчество</w:t>
      </w:r>
    </w:p>
    <w:p w:rsidR="001524E7" w:rsidRPr="001524E7" w:rsidRDefault="001524E7" w:rsidP="001524E7">
      <w:pPr>
        <w:jc w:val="both"/>
        <w:rPr>
          <w:color w:val="000000" w:themeColor="text1"/>
          <w:sz w:val="24"/>
        </w:rPr>
      </w:pPr>
      <w:r w:rsidRPr="001524E7">
        <w:rPr>
          <w:color w:val="000000" w:themeColor="text1"/>
          <w:sz w:val="24"/>
        </w:rPr>
        <w:t>паспорт: серия ____________ номер ______________ выдан ________________________________________________________________________________________</w:t>
      </w:r>
      <w:r>
        <w:rPr>
          <w:color w:val="000000" w:themeColor="text1"/>
          <w:sz w:val="24"/>
        </w:rPr>
        <w:t>____________</w:t>
      </w:r>
      <w:r w:rsidRPr="001524E7">
        <w:rPr>
          <w:color w:val="000000" w:themeColor="text1"/>
          <w:sz w:val="24"/>
        </w:rPr>
        <w:t>_________________</w:t>
      </w:r>
    </w:p>
    <w:p w:rsidR="001524E7" w:rsidRPr="001524E7" w:rsidRDefault="001524E7" w:rsidP="001524E7">
      <w:pPr>
        <w:jc w:val="both"/>
        <w:rPr>
          <w:color w:val="000000" w:themeColor="text1"/>
          <w:sz w:val="24"/>
        </w:rPr>
      </w:pPr>
      <w:r w:rsidRPr="001524E7">
        <w:rPr>
          <w:color w:val="000000" w:themeColor="text1"/>
          <w:sz w:val="24"/>
        </w:rPr>
        <w:t xml:space="preserve">дата выдачи «_________» __________________ </w:t>
      </w:r>
      <w:proofErr w:type="gramStart"/>
      <w:r w:rsidRPr="001524E7">
        <w:rPr>
          <w:color w:val="000000" w:themeColor="text1"/>
          <w:sz w:val="24"/>
        </w:rPr>
        <w:t>г</w:t>
      </w:r>
      <w:proofErr w:type="gramEnd"/>
      <w:r w:rsidRPr="001524E7">
        <w:rPr>
          <w:color w:val="000000" w:themeColor="text1"/>
          <w:sz w:val="24"/>
        </w:rPr>
        <w:t>.</w:t>
      </w:r>
    </w:p>
    <w:p w:rsidR="001524E7" w:rsidRPr="001524E7" w:rsidRDefault="001524E7" w:rsidP="001524E7">
      <w:pPr>
        <w:jc w:val="both"/>
        <w:rPr>
          <w:color w:val="000000" w:themeColor="text1"/>
          <w:sz w:val="24"/>
        </w:rPr>
      </w:pPr>
      <w:r w:rsidRPr="001524E7">
        <w:rPr>
          <w:color w:val="000000" w:themeColor="text1"/>
          <w:sz w:val="24"/>
        </w:rPr>
        <w:t>адрес регистрации: _____________________________________</w:t>
      </w:r>
      <w:r>
        <w:rPr>
          <w:color w:val="000000" w:themeColor="text1"/>
          <w:sz w:val="24"/>
        </w:rPr>
        <w:t>_____</w:t>
      </w:r>
      <w:r w:rsidRPr="001524E7">
        <w:rPr>
          <w:color w:val="000000" w:themeColor="text1"/>
          <w:sz w:val="24"/>
        </w:rPr>
        <w:t>________________________</w:t>
      </w:r>
    </w:p>
    <w:p w:rsidR="001524E7" w:rsidRPr="001524E7" w:rsidRDefault="001524E7" w:rsidP="001524E7">
      <w:pPr>
        <w:jc w:val="both"/>
        <w:rPr>
          <w:color w:val="000000" w:themeColor="text1"/>
          <w:sz w:val="24"/>
        </w:rPr>
      </w:pPr>
      <w:r w:rsidRPr="001524E7">
        <w:rPr>
          <w:color w:val="000000" w:themeColor="text1"/>
          <w:sz w:val="24"/>
        </w:rPr>
        <w:t>адрес фактического места жительства: ___________________________</w:t>
      </w:r>
      <w:r>
        <w:rPr>
          <w:color w:val="000000" w:themeColor="text1"/>
          <w:sz w:val="24"/>
        </w:rPr>
        <w:t>_______</w:t>
      </w:r>
      <w:r w:rsidRPr="001524E7">
        <w:rPr>
          <w:color w:val="000000" w:themeColor="text1"/>
          <w:sz w:val="24"/>
        </w:rPr>
        <w:t>_________________</w:t>
      </w:r>
    </w:p>
    <w:p w:rsidR="001524E7" w:rsidRPr="001524E7" w:rsidRDefault="001524E7" w:rsidP="001524E7">
      <w:pPr>
        <w:jc w:val="both"/>
        <w:rPr>
          <w:color w:val="000000" w:themeColor="text1"/>
          <w:sz w:val="24"/>
        </w:rPr>
      </w:pPr>
      <w:proofErr w:type="gramStart"/>
      <w:r w:rsidRPr="001524E7">
        <w:rPr>
          <w:color w:val="000000" w:themeColor="text1"/>
          <w:sz w:val="24"/>
        </w:rPr>
        <w:t xml:space="preserve">в соответствии с Федеральным законом от 27 июля 2006 г. N 152-ФЗ «О персональных данных», в целях заключения Договора поручительства, даю согласие некоммерческой организации «Алтайский фонд развития малого и среднего предпринимательства» (далее - Фонд), расположенной по адресу: </w:t>
      </w:r>
      <w:bookmarkStart w:id="10" w:name="_Hlk488320917"/>
      <w:r w:rsidRPr="001524E7">
        <w:rPr>
          <w:color w:val="000000" w:themeColor="text1"/>
          <w:sz w:val="24"/>
        </w:rPr>
        <w:t>656031, Алтайский край, г. Барнаул, ул. Мало-Тобольская,19</w:t>
      </w:r>
      <w:bookmarkEnd w:id="10"/>
      <w:r w:rsidRPr="001524E7">
        <w:rPr>
          <w:color w:val="000000" w:themeColor="text1"/>
          <w:sz w:val="24"/>
        </w:rPr>
        <w:t xml:space="preserve"> на обработку в документальной и/или электронной форме нижеследующих персональных данных:</w:t>
      </w:r>
      <w:proofErr w:type="gramEnd"/>
    </w:p>
    <w:p w:rsidR="001524E7" w:rsidRPr="001524E7" w:rsidRDefault="001524E7" w:rsidP="001524E7">
      <w:pPr>
        <w:ind w:firstLine="720"/>
        <w:jc w:val="both"/>
        <w:rPr>
          <w:color w:val="000000" w:themeColor="text1"/>
          <w:sz w:val="24"/>
        </w:rPr>
      </w:pPr>
      <w:proofErr w:type="gramStart"/>
      <w:r w:rsidRPr="001524E7">
        <w:rPr>
          <w:color w:val="000000" w:themeColor="text1"/>
          <w:sz w:val="24"/>
        </w:rPr>
        <w:t>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w:t>
      </w:r>
      <w:proofErr w:type="gramEnd"/>
      <w:r w:rsidRPr="001524E7">
        <w:rPr>
          <w:color w:val="000000" w:themeColor="text1"/>
          <w:sz w:val="24"/>
        </w:rPr>
        <w:t xml:space="preserve"> сведения об исполнении обязанности по уплате налогов, сборов иных обязательных платежах в бюджет и внебюджетные фонды; информации о возбужденных и (или) оконченных исполнительных производствах, гражданских и уголовных делах с моим участием, информации о заключенных мной кредитных договорах, договорах займа с третьими лицами; фотографии, а также любые другие данные и информация, которые относятся к вопросу заключения и исполнения Договора поручительства с Фондом  и (или) содержатся в представленных мной документах. </w:t>
      </w:r>
    </w:p>
    <w:p w:rsidR="001524E7" w:rsidRPr="001524E7" w:rsidRDefault="001524E7" w:rsidP="001524E7">
      <w:pPr>
        <w:ind w:firstLine="720"/>
        <w:jc w:val="both"/>
        <w:rPr>
          <w:rFonts w:eastAsia="Calibri"/>
          <w:sz w:val="24"/>
        </w:rPr>
      </w:pPr>
      <w:proofErr w:type="gramStart"/>
      <w:r w:rsidRPr="001524E7">
        <w:rPr>
          <w:color w:val="000000" w:themeColor="text1"/>
          <w:sz w:val="24"/>
        </w:rPr>
        <w:t xml:space="preserve">Даю согласие на обработку указанных выше персональных данных любым из способов, предусмотренных статьей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1524E7">
        <w:rPr>
          <w:sz w:val="24"/>
        </w:rPr>
        <w:t xml:space="preserve">блокирование, удаление, уничтожение.  </w:t>
      </w:r>
      <w:proofErr w:type="gramEnd"/>
    </w:p>
    <w:p w:rsidR="001524E7" w:rsidRPr="001524E7" w:rsidRDefault="001524E7" w:rsidP="001524E7">
      <w:pPr>
        <w:ind w:firstLine="720"/>
        <w:jc w:val="both"/>
        <w:rPr>
          <w:sz w:val="24"/>
        </w:rPr>
      </w:pPr>
      <w:r w:rsidRPr="001524E7">
        <w:rPr>
          <w:sz w:val="24"/>
        </w:rPr>
        <w:t xml:space="preserve">Передачу и использование персональных данных разрешаю способами смешанной обработки с </w:t>
      </w:r>
      <w:proofErr w:type="gramStart"/>
      <w:r w:rsidRPr="001524E7">
        <w:rPr>
          <w:sz w:val="24"/>
        </w:rPr>
        <w:t>использованием</w:t>
      </w:r>
      <w:proofErr w:type="gramEnd"/>
      <w:r w:rsidRPr="001524E7">
        <w:rPr>
          <w:sz w:val="24"/>
        </w:rPr>
        <w:t xml:space="preserve"> как автоматизированной информационной системы, так и бумажных носителей.</w:t>
      </w:r>
    </w:p>
    <w:p w:rsidR="001524E7" w:rsidRPr="001524E7" w:rsidRDefault="001524E7" w:rsidP="001524E7">
      <w:pPr>
        <w:ind w:firstLine="720"/>
        <w:jc w:val="both"/>
        <w:rPr>
          <w:sz w:val="24"/>
        </w:rPr>
      </w:pPr>
      <w:r w:rsidRPr="001524E7">
        <w:rPr>
          <w:sz w:val="24"/>
        </w:rPr>
        <w:t xml:space="preserve">Выражаю согласие, что обработка персональных данных может быть поручена сотрудникам Фонда, осуществляющим трудовую деятельность по адресу: 656031, Алтайский край, ул. Мало-Тобольская,19, </w:t>
      </w:r>
      <w:bookmarkStart w:id="11" w:name="_Hlk488320595"/>
      <w:r w:rsidRPr="001524E7">
        <w:rPr>
          <w:sz w:val="24"/>
        </w:rPr>
        <w:t>указанным на сайте: мойбизнес22.рф</w:t>
      </w:r>
      <w:bookmarkEnd w:id="11"/>
      <w:r w:rsidRPr="001524E7">
        <w:rPr>
          <w:sz w:val="24"/>
        </w:rPr>
        <w:t xml:space="preserve">, ссылка: https:// мойбизнес22.рф, в том числе коллегиальным органам Фонда, указанным на сайте: мойбизнес22.рф, ссылка: </w:t>
      </w:r>
      <w:r w:rsidRPr="001524E7">
        <w:rPr>
          <w:sz w:val="24"/>
          <w:u w:val="single"/>
        </w:rPr>
        <w:t>https://мойбизнес22</w:t>
      </w:r>
      <w:r w:rsidRPr="001524E7">
        <w:rPr>
          <w:sz w:val="24"/>
        </w:rPr>
        <w:t>.рф/altayskiy-fond-msp/upravlenie-fondom/.</w:t>
      </w:r>
    </w:p>
    <w:p w:rsidR="001524E7" w:rsidRDefault="001524E7" w:rsidP="001524E7">
      <w:pPr>
        <w:ind w:firstLine="720"/>
        <w:jc w:val="both"/>
        <w:rPr>
          <w:sz w:val="24"/>
        </w:rPr>
      </w:pPr>
      <w:r w:rsidRPr="001524E7">
        <w:rPr>
          <w:sz w:val="24"/>
        </w:rPr>
        <w:t>Данное согласие действует бессрочно. Согласие на обработку персональных данных может быть отозвано мной путем подачи в Фонд соответствующего письменного заявления в произвольной форме.</w:t>
      </w:r>
    </w:p>
    <w:p w:rsidR="001524E7" w:rsidRDefault="001524E7" w:rsidP="001524E7">
      <w:pPr>
        <w:ind w:firstLine="720"/>
        <w:jc w:val="both"/>
        <w:rPr>
          <w:sz w:val="24"/>
        </w:rPr>
      </w:pPr>
    </w:p>
    <w:p w:rsidR="001524E7" w:rsidRPr="001524E7" w:rsidRDefault="001524E7" w:rsidP="001524E7">
      <w:pPr>
        <w:rPr>
          <w:color w:val="000000" w:themeColor="text1"/>
          <w:sz w:val="24"/>
        </w:rPr>
      </w:pPr>
      <w:r w:rsidRPr="001524E7">
        <w:rPr>
          <w:color w:val="000000" w:themeColor="text1"/>
          <w:sz w:val="24"/>
        </w:rPr>
        <w:t>«____» ______________ 20</w:t>
      </w:r>
      <w:r>
        <w:rPr>
          <w:color w:val="000000" w:themeColor="text1"/>
          <w:sz w:val="24"/>
        </w:rPr>
        <w:t>23</w:t>
      </w:r>
      <w:r w:rsidRPr="001524E7">
        <w:rPr>
          <w:color w:val="000000" w:themeColor="text1"/>
          <w:sz w:val="24"/>
        </w:rPr>
        <w:t xml:space="preserve"> года</w:t>
      </w:r>
    </w:p>
    <w:p w:rsidR="001524E7" w:rsidRPr="001524E7" w:rsidRDefault="001524E7" w:rsidP="001524E7">
      <w:pPr>
        <w:rPr>
          <w:color w:val="000000" w:themeColor="text1"/>
          <w:sz w:val="24"/>
        </w:rPr>
      </w:pPr>
    </w:p>
    <w:p w:rsidR="001524E7" w:rsidRPr="001524E7" w:rsidRDefault="001524E7" w:rsidP="001524E7">
      <w:pPr>
        <w:rPr>
          <w:color w:val="000000" w:themeColor="text1"/>
          <w:sz w:val="24"/>
        </w:rPr>
      </w:pPr>
      <w:r w:rsidRPr="001524E7">
        <w:rPr>
          <w:color w:val="000000" w:themeColor="text1"/>
          <w:sz w:val="24"/>
        </w:rPr>
        <w:t>__________________________________________________________/__________________/</w:t>
      </w:r>
    </w:p>
    <w:p w:rsidR="001524E7" w:rsidRPr="001524E7" w:rsidRDefault="001524E7" w:rsidP="001524E7">
      <w:pPr>
        <w:rPr>
          <w:color w:val="000000" w:themeColor="text1"/>
          <w:sz w:val="24"/>
        </w:rPr>
      </w:pPr>
      <w:r w:rsidRPr="001524E7">
        <w:rPr>
          <w:color w:val="000000" w:themeColor="text1"/>
          <w:sz w:val="24"/>
        </w:rPr>
        <w:t>Ф.И.О</w:t>
      </w:r>
      <w:r w:rsidRPr="001524E7">
        <w:rPr>
          <w:color w:val="000000" w:themeColor="text1"/>
          <w:sz w:val="24"/>
        </w:rPr>
        <w:tab/>
        <w:t>подпись</w:t>
      </w:r>
    </w:p>
    <w:bookmarkEnd w:id="9"/>
    <w:p w:rsidR="001524E7" w:rsidRPr="001524E7" w:rsidRDefault="001524E7" w:rsidP="001524E7">
      <w:pPr>
        <w:rPr>
          <w:color w:val="000000" w:themeColor="text1"/>
          <w:sz w:val="24"/>
        </w:rPr>
      </w:pPr>
    </w:p>
    <w:p w:rsidR="001524E7" w:rsidRPr="00DB621A" w:rsidRDefault="001524E7" w:rsidP="001524E7">
      <w:pPr>
        <w:contextualSpacing/>
        <w:jc w:val="center"/>
        <w:rPr>
          <w:b/>
          <w:color w:val="000000" w:themeColor="text1"/>
          <w:sz w:val="22"/>
          <w:szCs w:val="22"/>
        </w:rPr>
      </w:pPr>
    </w:p>
    <w:p w:rsidR="001524E7" w:rsidRPr="00DB621A" w:rsidRDefault="001524E7" w:rsidP="001524E7">
      <w:pPr>
        <w:pStyle w:val="Default"/>
        <w:jc w:val="both"/>
        <w:rPr>
          <w:color w:val="000000" w:themeColor="text1"/>
          <w:sz w:val="22"/>
          <w:szCs w:val="22"/>
        </w:rPr>
      </w:pPr>
    </w:p>
    <w:p w:rsidR="001524E7" w:rsidRPr="00CC0EA0" w:rsidRDefault="001524E7" w:rsidP="00CC0EA0">
      <w:pPr>
        <w:suppressAutoHyphens w:val="0"/>
        <w:jc w:val="both"/>
        <w:rPr>
          <w:b/>
          <w:color w:val="000000" w:themeColor="text1"/>
          <w:szCs w:val="32"/>
        </w:rPr>
      </w:pPr>
    </w:p>
    <w:sectPr w:rsidR="001524E7" w:rsidRPr="00CC0EA0" w:rsidSect="00CC0EA0">
      <w:pgSz w:w="11906" w:h="16838"/>
      <w:pgMar w:top="284"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21" w:rsidRDefault="00984D21" w:rsidP="007B6EC3">
      <w:r>
        <w:separator/>
      </w:r>
    </w:p>
  </w:endnote>
  <w:endnote w:type="continuationSeparator" w:id="1">
    <w:p w:rsidR="00984D21" w:rsidRDefault="00984D21" w:rsidP="007B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21" w:rsidRDefault="00984D21" w:rsidP="007B6EC3">
      <w:r>
        <w:separator/>
      </w:r>
    </w:p>
  </w:footnote>
  <w:footnote w:type="continuationSeparator" w:id="1">
    <w:p w:rsidR="00984D21" w:rsidRDefault="00984D21" w:rsidP="007B6EC3">
      <w:r>
        <w:continuationSeparator/>
      </w:r>
    </w:p>
  </w:footnote>
  <w:footnote w:id="2">
    <w:p w:rsidR="00984D21" w:rsidRPr="00E408D5" w:rsidRDefault="00984D21" w:rsidP="007B6EC3">
      <w:pPr>
        <w:pStyle w:val="a4"/>
        <w:rPr>
          <w:sz w:val="18"/>
          <w:szCs w:val="18"/>
        </w:rPr>
      </w:pPr>
      <w:r w:rsidRPr="00E408D5">
        <w:rPr>
          <w:rStyle w:val="a3"/>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3">
    <w:p w:rsidR="00984D21" w:rsidRPr="00E408D5" w:rsidRDefault="00984D21" w:rsidP="00984D21">
      <w:pPr>
        <w:pStyle w:val="a4"/>
        <w:rPr>
          <w:sz w:val="18"/>
          <w:szCs w:val="18"/>
        </w:rPr>
      </w:pPr>
      <w:r w:rsidRPr="00E408D5">
        <w:rPr>
          <w:rStyle w:val="a3"/>
          <w:color w:val="000000"/>
          <w:sz w:val="18"/>
          <w:szCs w:val="18"/>
        </w:rPr>
        <w:footnoteRef/>
      </w:r>
      <w:r w:rsidRPr="00E408D5">
        <w:rPr>
          <w:color w:val="000000"/>
          <w:sz w:val="18"/>
          <w:szCs w:val="18"/>
        </w:rPr>
        <w:t xml:space="preserve"> Стандарты социальной ответственности не применяются для категории Заемщиков </w:t>
      </w:r>
      <w:proofErr w:type="spellStart"/>
      <w:r w:rsidRPr="00E408D5">
        <w:rPr>
          <w:color w:val="000000"/>
          <w:sz w:val="18"/>
          <w:szCs w:val="18"/>
        </w:rPr>
        <w:t>Самозанятые</w:t>
      </w:r>
      <w:proofErr w:type="spellEnd"/>
      <w:r w:rsidRPr="00E408D5">
        <w:rPr>
          <w:color w:val="000000"/>
          <w:sz w:val="18"/>
          <w:szCs w:val="18"/>
        </w:rPr>
        <w:t xml:space="preserve"> граждане.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21" w:rsidRDefault="00984D21">
    <w:pPr>
      <w:pStyle w:val="a6"/>
      <w:jc w:val="right"/>
    </w:pPr>
  </w:p>
  <w:p w:rsidR="00984D21" w:rsidRPr="0058546A" w:rsidRDefault="00984D21" w:rsidP="00984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B6EC3"/>
    <w:rsid w:val="00133472"/>
    <w:rsid w:val="0013726E"/>
    <w:rsid w:val="001524E7"/>
    <w:rsid w:val="001F5F80"/>
    <w:rsid w:val="00287D4A"/>
    <w:rsid w:val="00303193"/>
    <w:rsid w:val="00341EB1"/>
    <w:rsid w:val="00401D7C"/>
    <w:rsid w:val="00492B47"/>
    <w:rsid w:val="004D6FF1"/>
    <w:rsid w:val="004D7826"/>
    <w:rsid w:val="00543033"/>
    <w:rsid w:val="00560DE9"/>
    <w:rsid w:val="006242B1"/>
    <w:rsid w:val="006674C0"/>
    <w:rsid w:val="006C1E09"/>
    <w:rsid w:val="0073734C"/>
    <w:rsid w:val="007A1AB0"/>
    <w:rsid w:val="007B6EC3"/>
    <w:rsid w:val="00936362"/>
    <w:rsid w:val="00984D21"/>
    <w:rsid w:val="009F438D"/>
    <w:rsid w:val="00AF3B5D"/>
    <w:rsid w:val="00AF6C6D"/>
    <w:rsid w:val="00B61FBA"/>
    <w:rsid w:val="00B748C5"/>
    <w:rsid w:val="00BE266F"/>
    <w:rsid w:val="00C51BFD"/>
    <w:rsid w:val="00CC071B"/>
    <w:rsid w:val="00CC0EA0"/>
    <w:rsid w:val="00D43637"/>
    <w:rsid w:val="00D77ECC"/>
    <w:rsid w:val="00DA00AC"/>
    <w:rsid w:val="00DD5E93"/>
    <w:rsid w:val="00F62875"/>
    <w:rsid w:val="00FA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C3"/>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7B6EC3"/>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5"/>
    <w:uiPriority w:val="99"/>
    <w:rsid w:val="007B6EC3"/>
    <w:rPr>
      <w:sz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7B6EC3"/>
    <w:rPr>
      <w:rFonts w:ascii="Times New Roman" w:eastAsia="Times New Roman" w:hAnsi="Times New Roman" w:cs="Times New Roman"/>
      <w:sz w:val="20"/>
      <w:szCs w:val="20"/>
      <w:lang w:eastAsia="zh-CN"/>
    </w:rPr>
  </w:style>
  <w:style w:type="paragraph" w:styleId="a6">
    <w:name w:val="header"/>
    <w:basedOn w:val="a"/>
    <w:link w:val="a7"/>
    <w:uiPriority w:val="99"/>
    <w:rsid w:val="007B6EC3"/>
    <w:pPr>
      <w:tabs>
        <w:tab w:val="center" w:pos="4153"/>
        <w:tab w:val="right" w:pos="8306"/>
      </w:tabs>
      <w:jc w:val="center"/>
    </w:pPr>
  </w:style>
  <w:style w:type="character" w:customStyle="1" w:styleId="a7">
    <w:name w:val="Верхний колонтитул Знак"/>
    <w:basedOn w:val="a0"/>
    <w:link w:val="a6"/>
    <w:uiPriority w:val="99"/>
    <w:rsid w:val="007B6EC3"/>
    <w:rPr>
      <w:rFonts w:ascii="Times New Roman" w:eastAsia="Times New Roman" w:hAnsi="Times New Roman" w:cs="Times New Roman"/>
      <w:sz w:val="28"/>
      <w:szCs w:val="20"/>
      <w:lang w:eastAsia="zh-CN"/>
    </w:rPr>
  </w:style>
  <w:style w:type="paragraph" w:customStyle="1" w:styleId="Default">
    <w:name w:val="Default"/>
    <w:rsid w:val="007B6EC3"/>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m.saydencal</dc:creator>
  <cp:lastModifiedBy>m.saydencal</cp:lastModifiedBy>
  <cp:revision>9</cp:revision>
  <dcterms:created xsi:type="dcterms:W3CDTF">2023-01-11T04:01:00Z</dcterms:created>
  <dcterms:modified xsi:type="dcterms:W3CDTF">2023-01-11T08:19:00Z</dcterms:modified>
</cp:coreProperties>
</file>